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C4" w:rsidRDefault="001E0AC4" w:rsidP="001E0AC4">
      <w:pPr>
        <w:rPr>
          <w:sz w:val="30"/>
          <w:szCs w:val="30"/>
        </w:rPr>
      </w:pPr>
      <w:r>
        <w:rPr>
          <w:sz w:val="30"/>
          <w:szCs w:val="30"/>
        </w:rPr>
        <w:t>附件</w:t>
      </w:r>
    </w:p>
    <w:p w:rsidR="001E0AC4" w:rsidRDefault="001E0AC4" w:rsidP="001E0AC4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年</w:t>
      </w:r>
      <w:proofErr w:type="gramStart"/>
      <w:r>
        <w:rPr>
          <w:sz w:val="36"/>
          <w:szCs w:val="36"/>
        </w:rPr>
        <w:t>规</w:t>
      </w:r>
      <w:proofErr w:type="gramEnd"/>
      <w:r>
        <w:rPr>
          <w:sz w:val="36"/>
          <w:szCs w:val="36"/>
        </w:rPr>
        <w:t>上工业和通信业重点用能单位</w:t>
      </w:r>
      <w:r>
        <w:rPr>
          <w:sz w:val="36"/>
          <w:szCs w:val="36"/>
        </w:rPr>
        <w:t>“</w:t>
      </w:r>
      <w:r>
        <w:rPr>
          <w:sz w:val="36"/>
          <w:szCs w:val="36"/>
        </w:rPr>
        <w:t>双控</w:t>
      </w:r>
      <w:r>
        <w:rPr>
          <w:sz w:val="36"/>
          <w:szCs w:val="36"/>
        </w:rPr>
        <w:t>”</w:t>
      </w:r>
      <w:r>
        <w:rPr>
          <w:sz w:val="36"/>
          <w:szCs w:val="36"/>
        </w:rPr>
        <w:t>目标（区）</w:t>
      </w:r>
    </w:p>
    <w:tbl>
      <w:tblPr>
        <w:tblW w:w="0" w:type="auto"/>
        <w:tblLayout w:type="fixed"/>
        <w:tblLook w:val="0000"/>
      </w:tblPr>
      <w:tblGrid>
        <w:gridCol w:w="585"/>
        <w:gridCol w:w="3309"/>
        <w:gridCol w:w="1317"/>
        <w:gridCol w:w="851"/>
        <w:gridCol w:w="1963"/>
        <w:gridCol w:w="1829"/>
      </w:tblGrid>
      <w:tr w:rsidR="001E0AC4" w:rsidTr="00987272">
        <w:trPr>
          <w:trHeight w:val="57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能耗总量目标（吨标煤）</w:t>
            </w:r>
          </w:p>
        </w:tc>
        <w:tc>
          <w:tcPr>
            <w:tcW w:w="4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能耗强度目标</w:t>
            </w:r>
          </w:p>
        </w:tc>
      </w:tr>
      <w:tr w:rsidR="001E0AC4" w:rsidTr="00987272">
        <w:trPr>
          <w:trHeight w:val="28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目标值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目标值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强度指标名称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强度指标单位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虹口区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上海建工建材科技集团股份有限公司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静安区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东方有线网络有限公司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27000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力争有所下降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信息流量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单位信息流量能耗增减率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上海数据港股份有限公司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4309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0.3751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主营收入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万元主营收入能耗增减率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闵行区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奥特斯（中国）有限公司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97938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0.235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碟半导体(上海)有限公司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63272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闪存产品能耗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颗每拍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字节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上海中航光电子有限公司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模块LCD产品能耗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吨标煤/片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上海米其林轮胎有限公司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43125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轮胎产品能耗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圣戈班韩格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拉斯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玻璃（上海）有限公司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汽车玻璃产品能耗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千平方米</w:t>
            </w:r>
            <w:proofErr w:type="gramEnd"/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上海实达精密不锈钢有限公司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24500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0.302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不锈钢带产品能耗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范梅勒糖果（中国）有限公司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19814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0.231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糖果产品能耗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上海紫江企业集团股份有限公司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11823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0.292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英业达科技有限公司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吨标煤/台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上海大阳日酸气体有限公司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17181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0.126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液体、气体品产品能耗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上海仪电显示材料有限公司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17216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上海华电闵行能源有限公司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280335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吨标煤/万千瓦时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英华达（上海）科技有限公司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音响喇叭/人机交互产品能耗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吨标煤/只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上海新进芯微电子有限公司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16789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0.484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上海好成食品发展有限公司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淀粉糖浆产品能耗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上海依工塑料五金有限公司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9762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上海紫江彩印包装有限公司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10075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0.182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优时吉博罗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石膏系统（上海）有限公司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11890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0.406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纸面石膏板产品能耗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千平方米</w:t>
            </w:r>
            <w:proofErr w:type="gramEnd"/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芬美意香料（中国）有限公司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7486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0.774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香精香料产品能耗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巴斯夫上海涂料有限公司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汽车涂料产品能耗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上海永裕塑胶有限公司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0.217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上海焦化化工发展商社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6696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2.533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色素炭黑产品能耗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青岛啤酒上海闵行有限公司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啤酒产品能耗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上海恒瑞医药有限公司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6390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积水保力马科技（上海）有限公司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5450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上海虹桥商务区新能源投资发展有限公司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15276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单位发电量能耗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吨标煤/百万千焦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3100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单位供热量能耗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8375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单位供冷量能耗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上海世达食品有限公司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4456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0.407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速冻食品产品能耗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上海紫日包装有限公司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5850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塑料防盗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盖产品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申联生物医药（上海）股份有限公司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4523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21.874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猪口蹄疫合成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疫苗、猪口蹄疫灭活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上海英联食品饮料有限公司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5253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粉体+液体麦精产品能耗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上海紫华企业有限公司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4400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0.314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上海剑桥科技股份有限公司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圣戈班磨料磨具（上海）有限公司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5147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0.173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上海吴泾发电有限责任公司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上海电气上重铸锻有限公司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大型铸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锻件单耗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上海电气电站设备有限公司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19620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0.0255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上海三菱电梯有限公司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0.0075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上海电气集团上海电机厂有限公司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11600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上海锅炉厂有限公司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10400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光明乳业股份有限公司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32725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0.0485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上海卡博特化工有限公司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260400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上海阿科玛双氧水有限公司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19137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0.248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吨标煤/百吨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上海汇众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克斯减振器有限公司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10945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上海吴泾第二发电有限责任公司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115000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上海上药第一生化药业有限公司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中美上海施贵宝制药有限公司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千单位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工业气体有限公司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365000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4.413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松江区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台积电（中国）有限公司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121000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达功（上海）电脑有限公司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上海比亚迪有限公司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33400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日沛电脑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配件（上海）有限公司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上海凯虹科技电子有限公司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27000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hyperlink r:id="rId5" w:tooltip="https://www.qcc.com/firm/4cfc66278d9ec87823a25bb544067bc5.html" w:history="1">
              <w:r>
                <w:rPr>
                  <w:rStyle w:val="a7"/>
                  <w:rFonts w:ascii="宋体" w:hAnsi="宋体" w:cs="宋体" w:hint="eastAsia"/>
                  <w:color w:val="000000"/>
                  <w:sz w:val="18"/>
                  <w:szCs w:val="18"/>
                </w:rPr>
                <w:t>汤始建华建材（上海）有限公司</w:t>
              </w:r>
            </w:hyperlink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23400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正泰电气股份有限公司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23400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上海五星铜业股份有限公司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上海美维电子有限公司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上海恩梯恩精密机电有限公司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盛品精密气体（上海）有限公司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百事食品（中国）有限公司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17600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箭牌糖类（上海）有限公司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16600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日东电工（上海松江）有限公司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15800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上海舟润实业有限公司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上海美维科技有限公司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15400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上海东培企业有限公司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达丰（上海）电脑有限公司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14600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东陶华东有限公司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14100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龙工（上海）机械制造有限公司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庄信万丰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（上海）化工有限公司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上海中饮食品集团有限公司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上海国纪电子材料有限公司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上海依视路光学有限公司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上海晋拓金属制品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10400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路博润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特种化工制造（上海）有限公司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龙工（上海）叉车有限公司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豪威半导体（上海）有限责任公司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上海联合制罐有限公司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尼西半导体科技（上海）有限公司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国基电子（上海）有限公司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上海市松江自来水有限公司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8100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上海西川密封件有限公司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青岛啤酒上海松江制造有限公司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上海宏挺紧固件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7400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宜瑞安食品配料有限公司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万国万民半导体科技（上海）有限公司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7100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上海汤谦建材有限公司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上海旭福电子有限公司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上海松江污水处理厂有限公司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上海凯虹电子有限公司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明尼苏达矿业制造膜结构（上海）有限公司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6100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龙工（上海）挖掘机制造有限公司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上海味之素氨基酸有限公司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9824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徐汇区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上海先进半导体制造股份有限公司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43680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3M中国有限公司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29167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上海新进半导体制造有限公司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14210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0.376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捷普科技（上海）有限公司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思科系统（中国）研发有限公司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单位营业收入能耗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复宏汉霖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6032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嘉定区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大陆泰密克汽车系统（上海）有限公司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福耀集团（上海）汽车玻璃有限公司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48960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0.237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格朗吉斯铝业（上海）有限公司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0.184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捷敏电子（上海）有限公司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11100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南亚新材料科技股份有限公司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17760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上海大众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源动力供应有限公司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27200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0.835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上海繁荣道路建设工程有限公司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42000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上海劲嘉建材科技有限公司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8400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上海市嘉定自来水有限公司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0.307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零部件有限公司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7521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维美德（中国）有限公司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0.0405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安波福电气系统有限公司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光环新网（上海）信息服务有限公司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46898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卡斯马汽车系统(上海)有限公司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上海格尔汽车科技发展有限公司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0.121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环新型建筑材料有限公司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上海佳砼新材料科技发展有限公司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1.871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波电缆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14356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上海联影医疗科技有限公司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上海瑞尔实业有限公司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0.192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上海北新月皇新材料集团有限公司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0.275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上海新康电子有限公司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11467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0.165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上海造币厂一分厂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孚(上海)汽车技术有限公司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安波福中央电气（上海）有限公司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17800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孚汽车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川岛织物（上海）有限公司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0.162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富士通将军（上海）有限公司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美诺精密压铸(上海)有限公司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上海北特科技股份有限公司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上海太太乐食品有限公司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9430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上海新傲科技股份有限公司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19105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上海鑫鹏塑料制品有限公司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上海兆丰制冷配件有限公司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5900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孚汽车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迅达（中国）电梯有限公司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上汽大众汽车有限公司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455000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上海汽车变速器有限公司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49797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上海大众动力总成有限公司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37000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华域视觉科技（上海）有限公司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华域皮尔博格有色零部件（上海）有限公司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35848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延锋彼欧汽车外饰系统有限公司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华域科尔本施密特活塞有限公司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19500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华域皮尔博格安亭（上海）有色零部件有限公司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18560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华域转向系统有限公司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12650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延锋汽车内饰系统（上海）有限公司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11093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上海汽车制动系统有限公司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延锋彼欧（上海）汽车外饰系统有限公司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上海爱知锻造有限公司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上海本特勒汇众汽车零部件有限公司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上海新纺联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汽车内饰有限公司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0.235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青浦区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上海金发科技发展有限公司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0.0705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日泰(上海)汽车标准件有限公司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0.1173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茂泰汽车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零部件有限公司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上海富美家装饰材料有限公司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0.4077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希悦尔(中国)有限公司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0.1392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上海华新合金有限公司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0.417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上海美蓓亚精密机电有限公司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紫光宏茂微电子（上海）有限公司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0.27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上好佳(中国)有限公司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尤妮佳生活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用品(中国)有限公司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0.0509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英威达特种纤维(上海)有限公司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0.2184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上海晶盟硅材料有限公司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0.2123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上海协和氨基酸有限公司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0.3021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好丽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友食品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(上海)有限公司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0.1193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申雅密封件有限公司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0.1467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40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上海英济电子塑胶有限公司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0.1016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上海青浦第二污水处理厂有限公司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0.4581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纳峰真空镀膜（上海）有限公司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0.1192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上海青浦自来水有限公司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0.406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先尼科化工(上海)有限公司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0.1724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上海罗门哈斯化工有限公司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上海长隆塑胶制品有限公司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博戈橡胶金属（上海）有限公司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0.0727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斯伦贝谢油田设备（上海）有限公司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0.0365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富祥塑胶制品(上海)有限公司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0.1236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上海家化联合股份有限公司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0.0231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上海上福塑料制品有限公司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0.2512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纳峰新能源科技(上海)有限公司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0.1684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宝山区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宝钢日铁汽车板有限公司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0.0984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宝武特种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147784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华能国际电力股份有限公司上海石洞口第一电厂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345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华能上海石洞口发电有限责任公司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288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华能国际电力股份有限公司上海石洞口第二电厂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315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宝钢特钢长材有限公司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上海宝田新型建材有限公司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中冶宝钢技术服务有限公司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0.055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优时吉博罗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石膏建材（上海）有限公司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千平方米</w:t>
            </w:r>
            <w:proofErr w:type="gramEnd"/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上海中欣晶圆半导体科技有限公司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华能上海燃机发电有限责任公司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229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上海中国弹簧制造有限公司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上海屹丰汽车模具制造有限公司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0.1001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上海富驰高科技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0.0749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上海宝钢包装股份有限公司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上海中集宝伟工业有限公司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吨标煤/TEU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上海华伟汽车部件股份有限公司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5.5502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上海建材集团防水材料有限公司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上海宝钢高新技术零部件有限公司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1.592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吨标煤/千只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上海宝翼制罐有限公司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上海宝山太平货柜有限公司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吨标煤/自然箱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上海汉康豆类食品有限公司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0.165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上海科技网络通信有限公司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0.2903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长宁区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东方航空技术有限公司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0.0216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上海东方航空食品有限公司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0.1983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中英海底系统有限公司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0.309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单位主营收入能耗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中海石油（中国）有限公司上海分公司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0.3566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吨标煤/吨油当量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黄浦区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上海电力股份有限公司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上海临港海上风力发电有限公司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供电电耗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千瓦时/万千瓦时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浦东新区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上海华虹宏力半导体制造有限公司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0.117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8英寸集成电路晶圆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吨标煤/只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中芯国际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集成电路制造（上海）有限公司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163397.52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0.257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上汽通用汽车有限公司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远纺工业</w:t>
            </w:r>
            <w:r>
              <w:rPr>
                <w:rStyle w:val="font171"/>
                <w:sz w:val="18"/>
                <w:szCs w:val="18"/>
              </w:rPr>
              <w:t>(</w:t>
            </w: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123776.8433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0.281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上海外高桥第二发电有限责任公司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上海华力集成电路制造有限公司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117609.0395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0.527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振华重工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（集团）股份有限公司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0.048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上海外高桥第三发电有限责任公司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安靠封装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测试</w:t>
            </w:r>
            <w:r>
              <w:rPr>
                <w:rStyle w:val="font171"/>
                <w:sz w:val="18"/>
                <w:szCs w:val="18"/>
              </w:rPr>
              <w:t>(</w:t>
            </w: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0.192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上海外高桥发电有限责任公司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中芯南方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集成电路制造有限公司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0.278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纳铁福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传动系统有限公司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0.080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上海华力微电子有限公司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0.117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吨标煤/只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昌硕科技</w:t>
            </w:r>
            <w:r>
              <w:rPr>
                <w:rStyle w:val="font171"/>
                <w:sz w:val="18"/>
                <w:szCs w:val="18"/>
              </w:rPr>
              <w:t>(</w:t>
            </w: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上海汽车集团股份有限公司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特斯拉（上海）有限公司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联合汽车电子有限公司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上海飞机制造有限公司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0.143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巴斯夫新材料有限公司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0.126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上海天马微电子有限公司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34253.43885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0.067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日月光半导体</w:t>
            </w:r>
            <w:r>
              <w:rPr>
                <w:rStyle w:val="font171"/>
                <w:sz w:val="18"/>
                <w:szCs w:val="18"/>
              </w:rPr>
              <w:t>(</w:t>
            </w: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0.327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普莱克斯</w:t>
            </w:r>
            <w:r>
              <w:rPr>
                <w:rStyle w:val="font171"/>
                <w:sz w:val="18"/>
                <w:szCs w:val="18"/>
              </w:rPr>
              <w:t>(</w:t>
            </w: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半导体气体有限公司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33912.5616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1.381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上海恩捷新材料科技股份有限公司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0.161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上海友联竹园第一污水处理投资发展有限公司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0.586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上海液化天然气有限责任公司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0.072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单位天然气气化能耗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万立方</w:t>
            </w:r>
            <w:proofErr w:type="gramEnd"/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上海庄臣有限公司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31234.17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0.170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上海清美绿色食品有限公司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30349.396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0.141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宏和电子材料科技股份有限公司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0.437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日月光封装测试（上海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0.208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上海浦东威立雅自来水有限公司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171"/>
                <w:sz w:val="18"/>
                <w:szCs w:val="18"/>
              </w:rPr>
              <w:t>2021</w:t>
            </w:r>
            <w:r>
              <w:rPr>
                <w:rStyle w:val="font71"/>
                <w:rFonts w:hint="default"/>
                <w:sz w:val="18"/>
                <w:szCs w:val="18"/>
              </w:rPr>
              <w:t>新增，暂无能耗、产值基础数据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康宁（上海）有限公司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上海中船三井造船柴油机有限公司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0.078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上海外高桥造船海洋工程有限公司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11379.55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0.110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上海吉田拉链有限公司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19837.428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0.120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巴斯夫催化剂</w:t>
            </w:r>
            <w:r>
              <w:rPr>
                <w:rStyle w:val="font171"/>
                <w:sz w:val="18"/>
                <w:szCs w:val="18"/>
              </w:rPr>
              <w:t>(</w:t>
            </w: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19720.2924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上海天马有机发光显示技术有限公司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22749.3625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0.180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盛联精密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气体（上海）有限公司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20345.616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2.157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上海新昇半导体科技有限公司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0.432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上海海立电器有限公司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环旭电子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上海迪赛诺化学制药有限公司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19294.1135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环维电子</w:t>
            </w:r>
            <w:proofErr w:type="gramEnd"/>
            <w:r>
              <w:rPr>
                <w:rStyle w:val="font171"/>
                <w:sz w:val="18"/>
                <w:szCs w:val="18"/>
              </w:rPr>
              <w:t>(</w:t>
            </w: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16965.9891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上海明彤路基材料有限公司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19489.872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1.561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上海龙阳精密复合铜管有限公司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0.070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圣戈班石膏建材（上海）有限公司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15622.42455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0.645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上海京瓷电子有限公司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14496.9542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0.623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上海老港再生能源有限公司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14835.2553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2.397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上海申美饮料食品有限公司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0.066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吨标煤每万元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上海汇众汽车制造有限公司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0.040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赫比（上海）家用电器产品有限公司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0.067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上海嘉里食品工业有限公司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16604.75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中船海洋动力部件有限公司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0.092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上海申能临港燃机发电有限公司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上海上药信谊药厂有限公司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0.146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上海耀皮工程玻璃有限公司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0.340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上海元邦化工制造有限公司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12628.5945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0.134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上海浦城热电能源有限公司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12390.9396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0.914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上海奥达科股份有限公司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13033.4076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0.171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上海赛科利汽车模具技术应用有限公司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0.050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上海交运汽车动力系统有限公司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12246.2655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0.066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上海神火铝箔有限公司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0.161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上海马勒热系统有限公司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0.050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上海耀皮康桥汽车玻璃有限公司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0.190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上海东辰粮油有限公司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特创工程塑料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10860.08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上海上药新亚药业有限公司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0.094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丰益油脂科技（上海）有限公司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0.228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嘉里特种油脂（上海）有限公司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10763.7088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0.069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上海罗氏制药有限公司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华域三电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汽车空调有限公司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巴斯夫聚氨酯特种产品（中国）有限公司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上海津村制药有限公司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上海延锋金桥汽车饰件系统有限公司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上海南汇自来水有限公司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0.247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上海诺信汽车零部件有限公司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0.217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上海大西洋焊接材料有限责任公司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8428.903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0.140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延</w:t>
            </w: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锋国际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座椅系统有限公司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上海群志光电有限公司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8454.3798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上海岱美汽车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零部件有限公司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0.067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上海公元建材发展有限公司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7696.32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0.185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上海烟草包装印刷有限公司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上海莫仕连接器有限公司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0.047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上海杰</w:t>
            </w: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世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腾连接器有限公司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7437.8016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帝人化成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复合塑料</w:t>
            </w:r>
            <w:r>
              <w:rPr>
                <w:rStyle w:val="font171"/>
                <w:sz w:val="18"/>
                <w:szCs w:val="18"/>
              </w:rPr>
              <w:t>(</w:t>
            </w: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7456.10625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0.058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德尔福（上海）动力推进系统有限公司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7231.99005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上海法雷奥汽车电器系统有限公司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上海微创医疗器械（集团）有限公司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7354.5408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0.042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上海名辰模塑科技有限公司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7054.5226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上海大道包装隔热材料有限公司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6897.314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0.455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上海海螺明珠水泥有限责任公司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6588.01325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0.233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上海艾阔礼品有限公司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0.439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三生国健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药业（上海）股份有限公司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0.063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扬子江药业集团上海海尼药业有限公司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欧姆龙（上海）有限公司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6428.91285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赫比（上海）金属工业有限公司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0.127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上海睿智化学研究有限公司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7684.75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0.228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中微半导体设备（上海）有限公司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上海联合赛尔生物工程有限公司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7088.412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0.171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上海索广映像有限公司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上海中集洋山物流装备有限公司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上海夏普电器有限公司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三井高科技</w:t>
            </w:r>
            <w:r>
              <w:rPr>
                <w:rStyle w:val="font171"/>
                <w:sz w:val="18"/>
                <w:szCs w:val="18"/>
              </w:rPr>
              <w:t>(</w:t>
            </w: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5859.7455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0.081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上海海拉电子有限公司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林德气体（上海）有限公司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5676.696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0.490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上海申茂电磁线有限公司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5996.386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0.034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上海品食乐冷冻食品有限公司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0.046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映瑞光电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科技（上海）有限公司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5970.954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0.592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上海金鼎印务有限公司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6494.22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0.111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上海欧文斯－科宁玻璃纤维有限公司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0.520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上海焊接器材有限公司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6574.2375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0.129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上海绿谷制药有限公司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6818.084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上海微电子装备（集团）股份有限公司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0.069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上海良信电器股份有限公司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6757.92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藤仓电子</w:t>
            </w:r>
            <w:proofErr w:type="gramEnd"/>
            <w:r>
              <w:rPr>
                <w:rStyle w:val="font171"/>
                <w:sz w:val="18"/>
                <w:szCs w:val="18"/>
              </w:rPr>
              <w:t>(</w:t>
            </w:r>
            <w:r>
              <w:rPr>
                <w:rStyle w:val="font71"/>
                <w:rFonts w:hint="default"/>
                <w:sz w:val="18"/>
                <w:szCs w:val="18"/>
              </w:rPr>
              <w:t>上海</w:t>
            </w:r>
            <w:r>
              <w:rPr>
                <w:rStyle w:val="font171"/>
                <w:sz w:val="18"/>
                <w:szCs w:val="18"/>
              </w:rPr>
              <w:t>)</w:t>
            </w:r>
            <w:r>
              <w:rPr>
                <w:rStyle w:val="font71"/>
                <w:rFonts w:hint="default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5941.728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立</w:t>
            </w:r>
            <w:proofErr w:type="gramStart"/>
            <w:r>
              <w:rPr>
                <w:rStyle w:val="font71"/>
                <w:rFonts w:hint="default"/>
                <w:sz w:val="18"/>
                <w:szCs w:val="18"/>
              </w:rPr>
              <w:t>邦</w:t>
            </w:r>
            <w:proofErr w:type="gramEnd"/>
            <w:r>
              <w:rPr>
                <w:rStyle w:val="font71"/>
                <w:rFonts w:hint="default"/>
                <w:sz w:val="18"/>
                <w:szCs w:val="18"/>
              </w:rPr>
              <w:t>涂料（中国）有限公司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5393.388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Style w:val="font71"/>
                <w:rFonts w:hint="default"/>
                <w:sz w:val="18"/>
                <w:szCs w:val="18"/>
              </w:rPr>
              <w:t>吨标煤</w:t>
            </w:r>
            <w:r>
              <w:rPr>
                <w:rStyle w:val="font171"/>
                <w:sz w:val="18"/>
                <w:szCs w:val="18"/>
              </w:rPr>
              <w:t>/</w:t>
            </w:r>
            <w:r>
              <w:rPr>
                <w:rStyle w:val="font7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锋安道拓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座椅有限公司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上海汇众汽车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0.080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上海市张江高科技园区新能源技术有限公司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0.460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万元产值产供差能耗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金山区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上海东方雨虹防水技术有限责任公司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4.41%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上海雪垠化工有限公司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上海抚佳精细化工有限公司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圣莱科特精细化工（上海）有限公司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-9.59%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博钛白粉有限公司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巴斯夫护理化学品（上海）有限公司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26.13%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上海试四化学品有限公司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上海汇得科技股份有限公司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上海新意达塑料托盘有限公司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12.74%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凯鑫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森（上海）功能性薄膜产业有限公司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48.13%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上海金山锦湖日丽塑料有限公司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23.96%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上海长光企业发展有限公司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-8.98%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上海瑞年精细化工有限公司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-10.39%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花王（上海）化工有限公司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58.70%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邦工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业涂料（上海）有限公司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-4.24%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上海嘉宝莉涂料有限公司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-28.29%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上海东大化学有限公司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20.17%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上海中芬热电有限公司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13.70%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辉光电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7.54%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上海东冠纸业有限公司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上海华峰铝业股份有限公司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14.82%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上海悦得软包装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2.80%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粮融氏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线工业（上海）有限公司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上海统一企业饮料食品有限公司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上海冠辉新材料科技有限公司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福达（上海）食品有限公司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巨龙蓬盖新材料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-2.30%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上海百特医疗用品有限公司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上海南侨食品有限公司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37.70%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上海农心食品有限公司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-2.10%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上海万仕诚药业有限公司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上海金联热电有限公司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3.20%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日铭电脑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配件（上海）有限公司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-7.20%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上海路盾道路材料有限公司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4.82%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上海双汇大昌有限公司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5.60%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胜瑞电子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-62.10%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上海嘉麟杰纺织科技有限公司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20.15%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上海精发实业股份有限公司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-28.19%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上海金山海川给水有限公司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-17.90%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上海日闰电子科技有限公司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上海起帆电缆股份有限公司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17.02%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上海鑫益瑞杰有色合金有限公司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-26.73%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上海嘉乐股份有限公司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上海张堰南方水泥有限公司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5.36%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帅翼驰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新材料集团有限公司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26.10%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邦凯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控股集团有限公司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上海合全药业股份有限公司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59.94%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科桩业有限公司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-0.70%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上海浙东铝业股份有限公司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-5.80%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上海瓯风新材料科技有限公司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-46.24%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上海石化林德气体有限责任公司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上海金菲石油化工有限公司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上海金森石油树脂有限公司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上海石化岩谷气体开发有限公司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上海德福伦化纤有限公司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上海汉钟精机股份有限公司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9.00%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上海石库门酿酒有限公司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上海华峰超纤科技股份有限公司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34.47%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上海海优威应用材料技术有限公司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4.66%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上海邦中新材料有限公司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3.01%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上海佳田药用包装有限公司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金兴陶瓷（上海）有限公司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上海金山南方水泥有限公司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10.92%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上海明氏建材有限公司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1.60%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上海漕泾热电有限责任公司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上海上电漕泾发电有限公司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上海石化比欧西气体有限责任公司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单位氧气生产综合能耗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上海海亮铜业有限公司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61"/>
                <w:rFonts w:hint="default"/>
                <w:sz w:val="18"/>
                <w:szCs w:val="18"/>
              </w:rPr>
              <w:t>吨标煤</w:t>
            </w:r>
            <w:r>
              <w:rPr>
                <w:rStyle w:val="font121"/>
                <w:sz w:val="18"/>
                <w:szCs w:val="18"/>
              </w:rPr>
              <w:t>/</w:t>
            </w:r>
            <w:r>
              <w:rPr>
                <w:rStyle w:val="font6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上海奉贤燃机发电有限公司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0.8143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61"/>
                <w:rFonts w:hint="default"/>
                <w:sz w:val="18"/>
                <w:szCs w:val="18"/>
              </w:rPr>
              <w:t>吨标煤</w:t>
            </w:r>
            <w:r>
              <w:rPr>
                <w:rStyle w:val="font121"/>
                <w:sz w:val="18"/>
                <w:szCs w:val="18"/>
              </w:rPr>
              <w:t>/</w:t>
            </w:r>
            <w:r>
              <w:rPr>
                <w:rStyle w:val="font6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帝斯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维生素(上海)有限公司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上海生物制品研究所有限责任公司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0.2129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上海三一重机股份有限公司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0.0133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61"/>
                <w:rFonts w:hint="default"/>
                <w:sz w:val="18"/>
                <w:szCs w:val="18"/>
              </w:rPr>
              <w:t>吨标煤</w:t>
            </w:r>
            <w:r>
              <w:rPr>
                <w:rStyle w:val="font121"/>
                <w:sz w:val="18"/>
                <w:szCs w:val="18"/>
              </w:rPr>
              <w:t>/</w:t>
            </w:r>
            <w:r>
              <w:rPr>
                <w:rStyle w:val="font151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上海晨光文具股份有限公司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0.0606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61"/>
                <w:rFonts w:hint="default"/>
                <w:sz w:val="18"/>
                <w:szCs w:val="18"/>
              </w:rPr>
              <w:t>吨标煤</w:t>
            </w:r>
            <w:r>
              <w:rPr>
                <w:rStyle w:val="font121"/>
                <w:sz w:val="18"/>
                <w:szCs w:val="18"/>
              </w:rPr>
              <w:t>/</w:t>
            </w:r>
            <w:r>
              <w:rPr>
                <w:rStyle w:val="font151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宏远发展（上海）有限公司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-1.9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上海弘枫建材有限公司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61"/>
                <w:rFonts w:hint="default"/>
                <w:sz w:val="18"/>
                <w:szCs w:val="18"/>
              </w:rPr>
              <w:t>吨标煤</w:t>
            </w:r>
            <w:r>
              <w:rPr>
                <w:rStyle w:val="font121"/>
                <w:sz w:val="18"/>
                <w:szCs w:val="18"/>
              </w:rPr>
              <w:t>/</w:t>
            </w:r>
            <w:r>
              <w:rPr>
                <w:rStyle w:val="font151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上海晶澳太阳能科技有限公司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思帝达耐时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（上海）驱动系统有限公司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上海申能奉贤热电有限公司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上海塞迪维尔玻璃制品有限公司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0.498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61"/>
                <w:rFonts w:hint="default"/>
                <w:sz w:val="18"/>
                <w:szCs w:val="18"/>
              </w:rPr>
              <w:t>吨标煤</w:t>
            </w:r>
            <w:r>
              <w:rPr>
                <w:rStyle w:val="font121"/>
                <w:sz w:val="18"/>
                <w:szCs w:val="18"/>
              </w:rPr>
              <w:t>/</w:t>
            </w:r>
            <w:r>
              <w:rPr>
                <w:rStyle w:val="font6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上海温龙化纤有限公司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吨标煤/吨产品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骊住美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标卫生洁具制造（上海）有限公司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0.457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吨标煤/吨瓷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上海特强汽车紧固件有限公司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61"/>
                <w:rFonts w:hint="default"/>
                <w:sz w:val="18"/>
                <w:szCs w:val="18"/>
              </w:rPr>
              <w:t>吨标煤</w:t>
            </w:r>
            <w:r>
              <w:rPr>
                <w:rStyle w:val="font121"/>
                <w:sz w:val="18"/>
                <w:szCs w:val="18"/>
              </w:rPr>
              <w:t>/</w:t>
            </w:r>
            <w:r>
              <w:rPr>
                <w:rStyle w:val="font6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士血液制品股份有限公司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0.0738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精舍（上海）精密机械加工有限公司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61"/>
                <w:rFonts w:hint="default"/>
                <w:sz w:val="18"/>
                <w:szCs w:val="18"/>
              </w:rPr>
              <w:t>吨标煤</w:t>
            </w:r>
            <w:r>
              <w:rPr>
                <w:rStyle w:val="font121"/>
                <w:sz w:val="18"/>
                <w:szCs w:val="18"/>
              </w:rPr>
              <w:t>/</w:t>
            </w:r>
            <w:r>
              <w:rPr>
                <w:rStyle w:val="font6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上海盈泰新材料科技有限公司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8825.11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湛新树脂（上海）有限公司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0.126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科丝美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诗（中国）化妆品有限公司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8523.68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61"/>
                <w:rFonts w:hint="default"/>
                <w:sz w:val="18"/>
                <w:szCs w:val="18"/>
              </w:rPr>
              <w:t>吨标煤</w:t>
            </w:r>
            <w:r>
              <w:rPr>
                <w:rStyle w:val="font121"/>
                <w:sz w:val="18"/>
                <w:szCs w:val="18"/>
              </w:rPr>
              <w:t>/</w:t>
            </w:r>
            <w:r>
              <w:rPr>
                <w:rStyle w:val="font6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碧梦技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（上海）复合材料有限公司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上海和黄药业有限公司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浩盟车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料（上海）有限公司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</w:t>
            </w:r>
            <w:r>
              <w:rPr>
                <w:rStyle w:val="font91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上海仁盛标准件制造有限公司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</w:t>
            </w:r>
            <w:r>
              <w:rPr>
                <w:rStyle w:val="font91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上海益民食品一厂有限公司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0.224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上海昌强重工机械有限公司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7084.1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0.467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</w:t>
            </w:r>
            <w:r>
              <w:rPr>
                <w:rStyle w:val="font91"/>
                <w:sz w:val="18"/>
                <w:szCs w:val="18"/>
              </w:rPr>
              <w:t>/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上海伟星新型建材有限公司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6939.02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0.0329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奥托立夫（中国）汽车方向盘有限公司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0.501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上海乳品四厂有限公司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吨标煤每万元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上海凯宝药业股份有限公司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</w:t>
            </w:r>
            <w:r>
              <w:rPr>
                <w:rStyle w:val="font91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上海雷允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上药业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上海马勒滤清系统有限责任公司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0.0651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131"/>
                <w:rFonts w:hint="default"/>
                <w:sz w:val="18"/>
                <w:szCs w:val="18"/>
              </w:rPr>
              <w:t>吨标煤</w:t>
            </w:r>
            <w:r>
              <w:rPr>
                <w:rStyle w:val="font141"/>
                <w:sz w:val="18"/>
                <w:szCs w:val="18"/>
              </w:rPr>
              <w:t>/</w:t>
            </w:r>
            <w:r>
              <w:rPr>
                <w:rStyle w:val="font131"/>
                <w:rFonts w:hint="default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博禄塑料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5718.13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上海科勒有限公司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</w:t>
            </w:r>
            <w:r>
              <w:rPr>
                <w:rStyle w:val="font141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上海申光食用化学品有限公司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吨标煤/吨产品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上海惠广精细化工有限公司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0.8822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</w:t>
            </w:r>
            <w:r>
              <w:rPr>
                <w:rStyle w:val="font141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上海奉贤西部污水处理有限公司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</w:t>
            </w:r>
            <w:r>
              <w:rPr>
                <w:rStyle w:val="font141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上海西恩迪蓄电池有限公司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联恒异氰酸酯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上海巴斯夫聚氨酯有限公司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160546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上海华林工业气体有限公司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上海华谊新材料有限公司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上海市自来水奉贤有限公司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上海亨斯迈聚氨酯有限公司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崇明区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上海江南长兴造船有限责任公司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力争有所下降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华润大东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船务工程有限公司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力争有所下降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海运重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力争有所下降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上海长兴岛热电有限责任公司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530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上海振华港机重工有限公司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上海永利输送系统有限公司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-0.02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上海申能崇明发电有限公司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久精密锻造有限公司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-0.02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普陀区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上海造币有限公司 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上海印钞有限公司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上海金叶包装材料有限公司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0.134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中国移动通信集团上海有限公司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104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杨浦区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上海闸电燃气轮机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发电有限公司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上海城投水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（集团）有限公司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售水单耗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千瓦时/吨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上海柴油机股份有限公司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域汽车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车身零件（上海）有限公司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上海烟草集团有限责任公司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3.75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千克标煤/万支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上海化学工业区管理委员会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巴斯夫化工有限公司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上海中石化三井化工有限公司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西萨化工（上海）有限公司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赢创特种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英威达尼龙化工（中国）有限公司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三菱瓦斯化学工程塑料（上海）有限公司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上海中石化三井弹性体有限公司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三菱化学化工原料（上海）有限公司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上海化学工业区中法水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上海化学工业区升达废料处理有限公司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舒驰容器（上海）有限公司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明尼苏达矿业制造特殊材料（上海）有限公司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程化学（中国）有限公司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汉高化学技术（上海）有限公司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罗姆化学（上海）有限公司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AC4" w:rsidRDefault="001E0AC4" w:rsidP="009872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:rsidR="001E0AC4" w:rsidRDefault="001E0AC4" w:rsidP="001E0AC4">
      <w:pPr>
        <w:jc w:val="left"/>
        <w:rPr>
          <w:sz w:val="36"/>
          <w:szCs w:val="36"/>
        </w:rPr>
      </w:pPr>
    </w:p>
    <w:p w:rsidR="001E0AC4" w:rsidRDefault="001E0AC4" w:rsidP="001E0AC4">
      <w:pPr>
        <w:jc w:val="left"/>
        <w:rPr>
          <w:sz w:val="36"/>
          <w:szCs w:val="36"/>
        </w:rPr>
        <w:sectPr w:rsidR="001E0AC4">
          <w:footerReference w:type="default" r:id="rId6"/>
          <w:pgSz w:w="11906" w:h="16838"/>
          <w:pgMar w:top="1134" w:right="1134" w:bottom="1134" w:left="1134" w:header="851" w:footer="992" w:gutter="0"/>
          <w:cols w:space="720"/>
          <w:docGrid w:linePitch="312"/>
        </w:sectPr>
      </w:pPr>
    </w:p>
    <w:p w:rsidR="001E0AC4" w:rsidRDefault="001E0AC4" w:rsidP="001E0AC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202</w:t>
      </w: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年</w:t>
      </w:r>
      <w:proofErr w:type="gramStart"/>
      <w:r>
        <w:rPr>
          <w:sz w:val="36"/>
          <w:szCs w:val="36"/>
        </w:rPr>
        <w:t>规</w:t>
      </w:r>
      <w:proofErr w:type="gramEnd"/>
      <w:r>
        <w:rPr>
          <w:sz w:val="36"/>
          <w:szCs w:val="36"/>
        </w:rPr>
        <w:t>上工业和通信业重点用能单位</w:t>
      </w:r>
    </w:p>
    <w:p w:rsidR="001E0AC4" w:rsidRDefault="001E0AC4" w:rsidP="001E0AC4">
      <w:pPr>
        <w:jc w:val="center"/>
        <w:rPr>
          <w:sz w:val="36"/>
          <w:szCs w:val="36"/>
        </w:rPr>
      </w:pPr>
      <w:r>
        <w:rPr>
          <w:sz w:val="36"/>
          <w:szCs w:val="36"/>
        </w:rPr>
        <w:t>“</w:t>
      </w:r>
      <w:r>
        <w:rPr>
          <w:sz w:val="36"/>
          <w:szCs w:val="36"/>
        </w:rPr>
        <w:t>双控</w:t>
      </w:r>
      <w:r>
        <w:rPr>
          <w:sz w:val="36"/>
          <w:szCs w:val="36"/>
        </w:rPr>
        <w:t>”</w:t>
      </w:r>
      <w:r>
        <w:rPr>
          <w:sz w:val="36"/>
          <w:szCs w:val="36"/>
        </w:rPr>
        <w:t>目标（集团）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3344"/>
        <w:gridCol w:w="1384"/>
        <w:gridCol w:w="939"/>
        <w:gridCol w:w="1930"/>
        <w:gridCol w:w="2035"/>
      </w:tblGrid>
      <w:tr w:rsidR="001E0AC4" w:rsidTr="00987272">
        <w:trPr>
          <w:trHeight w:val="570"/>
        </w:trPr>
        <w:tc>
          <w:tcPr>
            <w:tcW w:w="484" w:type="dxa"/>
            <w:vMerge w:val="restart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44" w:type="dxa"/>
            <w:vMerge w:val="restart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84" w:type="dxa"/>
            <w:vMerge w:val="restart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能耗总量目标（吨标煤）</w:t>
            </w:r>
          </w:p>
        </w:tc>
        <w:tc>
          <w:tcPr>
            <w:tcW w:w="4904" w:type="dxa"/>
            <w:gridSpan w:val="3"/>
            <w:vMerge w:val="restart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能耗强度目标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Merge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Merge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4" w:type="dxa"/>
            <w:gridSpan w:val="3"/>
            <w:vMerge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15"/>
        </w:trPr>
        <w:tc>
          <w:tcPr>
            <w:tcW w:w="484" w:type="dxa"/>
            <w:vMerge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Merge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目标值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目标值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强度指标名称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强度指标单位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上海汽车工业集团股份有限公司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上汽大众汽车有限公司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455000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上汽通用汽车有限公司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纳铁福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传动系统有限公司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87500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上海汽车集团股份有限公司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上海汽车变速器有限公司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49797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联合汽车电子有限公司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48000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上海大众动力总成有限公司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37000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华域视觉科技（上海）有限公司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华域皮尔博格有色零部件（上海）有限公司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35848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上海柴油机股份有限公司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27500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延锋彼欧汽车外饰系统有限公司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22500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华域科尔本施密特活塞有限公司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上海赛科利汽车模具技术应用有限公司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华域皮尔博格安亭（上海）有色零部件有限公司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18560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上海汇众汽车制造有限公司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13100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上海马勒热系统有限公司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12555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上海中国弹簧制造有限公司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11800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华域转向系统有限公司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12650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上海汇众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克斯减振器有限公司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10945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0.067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延锋汽车内饰系统（上海）有限公司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11093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华域三电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汽车空调有限公司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13200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上海汽车制动系统有限公司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锋彼欧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（上海）汽车外饰系统有限公司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上海爱知锻造有限公司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锋安道拓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座椅有限公司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上海延锋金桥汽车饰件系统有限公司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9900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上海法雷奥汽车电器系统有限公司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8300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域汽车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车身零件（上海）有限公司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上海汇众汽车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桥系统有限公司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9980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上海本特勒汇众汽车零部件有限公司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6200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上海电力股份有限公司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上海电力股份有限公司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上海外高桥发电有限责任公司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127000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上海漕泾热电有限责任公司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61000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上海上电漕泾发电有限公司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159000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上海吴泾发电有限责任公司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上海长兴岛热电有限责任公司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申能（集团）有限公司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上海吴泾第二发电有限责任公司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115000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上海外高桥第二发电有限责任公司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上海外高桥第三发电有限责任公司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103000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上海申能临港燃机发电有限公司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上海临港海上风力发电有限公司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供电电耗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千瓦时/万千瓦时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上海申能崇明发电有限公司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7700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上海申能奉贤热电有限公司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15200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上海市张江高科技园区新能源技术有限公司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4970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万元产值产供差能耗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上海液化天然气有限责任公司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47500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万立方米</w:t>
            </w:r>
            <w:proofErr w:type="gramEnd"/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上海船舶工业公司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江南造船（集团）有限责任公司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103000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沪东中华造船（集团）有限公司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上海外高桥造船有限公司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69600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沪东重机有限公司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上海江南长兴造船有限责任公司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66600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上海中船三井造船柴油机有限公司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0.078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上海医药（集团）有限公司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中美上海施贵宝制药有限公司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千单位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上海味之素氨基酸有限公司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9824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上海新亚药业有限公司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12000 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0.095</w:t>
            </w:r>
          </w:p>
        </w:tc>
        <w:tc>
          <w:tcPr>
            <w:tcW w:w="1930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上海罗氏制药有限公司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9080 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0.0074</w:t>
            </w:r>
          </w:p>
        </w:tc>
        <w:tc>
          <w:tcPr>
            <w:tcW w:w="1930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上海信谊药厂有限公司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13000 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0.146</w:t>
            </w:r>
          </w:p>
        </w:tc>
        <w:tc>
          <w:tcPr>
            <w:tcW w:w="1930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上海雷允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上药业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7300 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2035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上海上药第一生化药业有限公司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13000 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1930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2035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上海和黄药业有限公司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8650 </w:t>
            </w:r>
          </w:p>
        </w:tc>
        <w:tc>
          <w:tcPr>
            <w:tcW w:w="939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0.042</w:t>
            </w:r>
          </w:p>
        </w:tc>
        <w:tc>
          <w:tcPr>
            <w:tcW w:w="1930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上海津村制药有限公司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9700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上海建筑材料（集团）总公司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上海耀皮康桥汽车玻璃有限公司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上海耀皮工程玻璃有限公司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上海建材集团防水材料有限公司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上海城投（集团）有限公司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上海城投水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（集团）有限公司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119000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售水单耗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千瓦时/吨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东方国际集团（原上海纺织）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上海金叶包装材料有限公司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8200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0.134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上海德福伦化纤有限公司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上海新纺联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汽车内饰有限公司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0.235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华能电力上海分公司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华能国际电力股份有限公司上海石洞口第一电厂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125000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华能国际电力股份有限公司上海石洞口第二电厂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华能上海石洞口发电有限责任公司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120000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华能上海燃机发电有限责任公司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上海华谊（集团）公司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上海华谊能源化工有限公司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1700000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甲醇单位产品能耗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tce/t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上海氯碱化工股份有限公司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520000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烧碱单位产品能耗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kgce/t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上海华谊新材料有限公司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45000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上海试四化学品有限公司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中国宝武钢铁集团有限公司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宝山钢铁股份有限公司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11870000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力争有所下降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吨钢综合能耗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千克标煤/吨钢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宝钢日铁汽车板有限公司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234210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0.0984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宝钢特钢长材有限公司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72500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宝武特种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冶金有限公司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147784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上海宝钢包装股份有限公司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上海宝翼制罐有限公司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7650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宝武碳业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1014088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力争有所下降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化工产品单耗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上海宝田新型建材有限公司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35767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上海电气（集团）总公司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上海海立电器有限公司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上海锅炉厂有限公司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10400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上海电气上重铸锻有限公司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大型铸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锻件单耗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千克标准煤/吨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上海三菱电梯有限公司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16700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0.0075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上海电气电站设备有限公司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19620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0.0256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上海电气集团上海电机厂有限公司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11600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0.0505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上海微电子装备（集团）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5640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0.0688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上海华虹（集团 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上海华虹宏力半导体制造有限公司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0.117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吨标煤/只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上海华力微电子有限公司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80300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0.117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吨标煤/只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虹计通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智能系统股份有限公司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中国石化上海石油化工股份有限公司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其中：公司主体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7010000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千克标准煤/吨乙烯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其中：投发公司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2.1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上海石化比欧西气体有限责任公司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90800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千克标准煤/吨氧气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2.2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上海金菲石油化工有限公司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千克标准煤/吨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2.3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上海金森石油树脂有限公司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13800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千克标准煤/吨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2.4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上海金环石油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4200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千克标准煤/吨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2.5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上海石化岩谷气体开发有限公司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5900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千克标准煤/吨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2.6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上海金昌工程塑料有限公司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3800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千克标准煤/吨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中国商用飞机有限责任公司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上海飞机制造有限公司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55300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上海烟草集团有限责任公司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上海烟草集团有限责任公司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32615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3.75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千克标煤/万支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上海烟草包装印刷有限公司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8500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上海金鼎印务有限公司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6494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上海仪电（集团 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上海仪电显示材料有限公司 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17216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上海夏普电器有限公司 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5700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0.0225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上海索广映像有限公司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8200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0.0054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上海光明食品（集团）有限公司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光明乳业股份有限公司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32725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0.0485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上海乳品四厂有限公司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6610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0.081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吨标煤每万元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上海益民食品一厂有限公司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7405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0.224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大金空调（上海）有限公司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6250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吨标煤每万元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上海申美饮料食品有限公司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17800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吨标煤每万元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上海石库门酿酒有限公司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5100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吨标煤每万元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上海东辰粮油有限公司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9100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单位产值能耗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国网上海市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电力公司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国网上海市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1780000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线损率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上海闸电燃气轮机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发电有限公司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14000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供电煤耗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克标煤/千瓦时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中国石化上海高桥石油化工公司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中国石化上海高桥石油化工公司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2040000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千克标油/吨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上海航天局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上海航天局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18600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力争有所下降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单位产值能耗 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吨标煤/万元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中海石油（中国）有限公司上海分公司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中海石油（中国）有限公司上海分公司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150000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0.1076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单位产品能耗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吨标煤/吨油当量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上海移动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上海移动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405200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单位电信业务总量能耗增减率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上海电信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上海电信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单位电信业务总量能耗增减率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上海联通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上海联通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250000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单位电信业务总量能耗增减率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东方有线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东方有线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27000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力争有所下降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单位电信业务总量能耗增减率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铁塔股份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</w:p>
        </w:tc>
      </w:tr>
      <w:tr w:rsidR="001E0AC4" w:rsidTr="00987272">
        <w:trPr>
          <w:trHeight w:val="300"/>
        </w:trPr>
        <w:tc>
          <w:tcPr>
            <w:tcW w:w="4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4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铁塔股份</w:t>
            </w:r>
          </w:p>
        </w:tc>
        <w:tc>
          <w:tcPr>
            <w:tcW w:w="1384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237000 </w:t>
            </w:r>
          </w:p>
        </w:tc>
        <w:tc>
          <w:tcPr>
            <w:tcW w:w="939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力争有所下降</w:t>
            </w:r>
          </w:p>
        </w:tc>
        <w:tc>
          <w:tcPr>
            <w:tcW w:w="1930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单位电信业务总量能耗增减率</w:t>
            </w:r>
          </w:p>
        </w:tc>
        <w:tc>
          <w:tcPr>
            <w:tcW w:w="2035" w:type="dxa"/>
            <w:vAlign w:val="center"/>
          </w:tcPr>
          <w:p w:rsidR="001E0AC4" w:rsidRDefault="001E0AC4" w:rsidP="00987272"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:rsidR="001E0AC4" w:rsidRDefault="001E0AC4" w:rsidP="001E0AC4">
      <w:pPr>
        <w:jc w:val="left"/>
        <w:rPr>
          <w:rFonts w:eastAsia="宋体" w:hint="eastAsia"/>
          <w:sz w:val="36"/>
          <w:szCs w:val="36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795D" w:rsidP="003974A1">
    <w:pPr>
      <w:pStyle w:val="a3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BE795D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1E0AC4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E0AC4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0EB7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0AC4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E795D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C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0A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1E0AC4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rsid w:val="001E0A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rsid w:val="001E0AC4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5">
    <w:name w:val="page number"/>
    <w:basedOn w:val="a0"/>
    <w:rsid w:val="001E0AC4"/>
  </w:style>
  <w:style w:type="character" w:styleId="a6">
    <w:name w:val="line number"/>
    <w:basedOn w:val="a0"/>
    <w:rsid w:val="001E0AC4"/>
  </w:style>
  <w:style w:type="character" w:styleId="a7">
    <w:name w:val="Hyperlink"/>
    <w:basedOn w:val="a0"/>
    <w:uiPriority w:val="99"/>
    <w:unhideWhenUsed/>
    <w:qFormat/>
    <w:rsid w:val="001E0AC4"/>
    <w:rPr>
      <w:rFonts w:ascii="Calibri" w:eastAsia="宋体" w:hAnsi="Calibri" w:cs="Times New Roman"/>
      <w:color w:val="0000FF"/>
      <w:u w:val="single"/>
    </w:rPr>
  </w:style>
  <w:style w:type="paragraph" w:customStyle="1" w:styleId="a8">
    <w:name w:val="居中"/>
    <w:basedOn w:val="a"/>
    <w:rsid w:val="001E0AC4"/>
    <w:pPr>
      <w:numPr>
        <w:numId w:val="1"/>
      </w:numPr>
    </w:pPr>
  </w:style>
  <w:style w:type="character" w:customStyle="1" w:styleId="font71">
    <w:name w:val="font71"/>
    <w:basedOn w:val="a0"/>
    <w:qFormat/>
    <w:rsid w:val="001E0AC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71">
    <w:name w:val="font171"/>
    <w:basedOn w:val="a0"/>
    <w:qFormat/>
    <w:rsid w:val="001E0AC4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1E0AC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sid w:val="001E0AC4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  <w:style w:type="character" w:customStyle="1" w:styleId="font151">
    <w:name w:val="font151"/>
    <w:basedOn w:val="a0"/>
    <w:qFormat/>
    <w:rsid w:val="001E0AC4"/>
    <w:rPr>
      <w:rFonts w:ascii="方正书宋_GBK" w:eastAsia="方正书宋_GBK" w:hAnsi="方正书宋_GBK" w:cs="方正书宋_GBK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1E0AC4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sid w:val="001E0AC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1E0AC4"/>
    <w:rPr>
      <w:rFonts w:ascii="Times New Roman" w:eastAsia="宋体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qcc.com/firm/4cfc66278d9ec87823a25bb544067bc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3984</Words>
  <Characters>22712</Characters>
  <Application>Microsoft Office Word</Application>
  <DocSecurity>0</DocSecurity>
  <Lines>189</Lines>
  <Paragraphs>53</Paragraphs>
  <ScaleCrop>false</ScaleCrop>
  <Company>Microsoft</Company>
  <LinksUpToDate>false</LinksUpToDate>
  <CharactersWithSpaces>26643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2021-12-03T04:55:00Z</dcterms:created>
  <dcterms:modified xsi:type="dcterms:W3CDTF">2021-12-03T04:56:00Z</dcterms:modified>
</cp:coreProperties>
</file>