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6D" w:rsidRDefault="004C396D" w:rsidP="004C396D">
      <w:pPr>
        <w:jc w:val="left"/>
        <w:rPr>
          <w:rFonts w:ascii="黑体" w:eastAsia="黑体" w:hAnsi="华文中宋"/>
          <w:szCs w:val="32"/>
        </w:rPr>
      </w:pPr>
      <w:r>
        <w:rPr>
          <w:rFonts w:ascii="黑体" w:eastAsia="黑体" w:hAnsi="华文中宋" w:hint="eastAsia"/>
          <w:szCs w:val="32"/>
        </w:rPr>
        <w:t>附件2</w:t>
      </w:r>
    </w:p>
    <w:p w:rsidR="004C396D" w:rsidRDefault="004C396D" w:rsidP="004C396D">
      <w:pPr>
        <w:jc w:val="center"/>
        <w:rPr>
          <w:rFonts w:ascii="华文中宋" w:eastAsia="华文中宋" w:hAnsi="华文中宋"/>
          <w:sz w:val="40"/>
          <w:szCs w:val="32"/>
        </w:rPr>
      </w:pPr>
    </w:p>
    <w:p w:rsidR="004C396D" w:rsidRDefault="004C396D" w:rsidP="004C396D">
      <w:pPr>
        <w:jc w:val="center"/>
        <w:rPr>
          <w:rFonts w:ascii="华文中宋" w:eastAsia="华文中宋" w:hAnsi="华文中宋" w:hint="eastAsia"/>
          <w:sz w:val="40"/>
          <w:szCs w:val="32"/>
        </w:rPr>
      </w:pPr>
    </w:p>
    <w:p w:rsidR="004C396D" w:rsidRDefault="004C396D" w:rsidP="004C396D">
      <w:pPr>
        <w:jc w:val="center"/>
        <w:rPr>
          <w:rFonts w:ascii="华文中宋" w:eastAsia="华文中宋" w:hAnsi="华文中宋"/>
          <w:sz w:val="40"/>
          <w:szCs w:val="32"/>
        </w:rPr>
      </w:pPr>
    </w:p>
    <w:p w:rsidR="004C396D" w:rsidRDefault="004C396D" w:rsidP="004C396D">
      <w:pPr>
        <w:spacing w:line="480" w:lineRule="auto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/>
          <w:sz w:val="44"/>
          <w:szCs w:val="32"/>
        </w:rPr>
        <w:t>上海市人工智能应用场景</w:t>
      </w:r>
    </w:p>
    <w:p w:rsidR="004C396D" w:rsidRDefault="004C396D" w:rsidP="004C396D">
      <w:pPr>
        <w:spacing w:line="480" w:lineRule="auto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/>
          <w:sz w:val="44"/>
          <w:szCs w:val="32"/>
        </w:rPr>
        <w:t>解决方案</w:t>
      </w:r>
      <w:r>
        <w:rPr>
          <w:rFonts w:ascii="黑体" w:eastAsia="黑体" w:hAnsi="黑体" w:hint="eastAsia"/>
          <w:sz w:val="44"/>
          <w:szCs w:val="32"/>
        </w:rPr>
        <w:t>申报表</w:t>
      </w:r>
    </w:p>
    <w:p w:rsidR="004C396D" w:rsidRDefault="004C396D" w:rsidP="004C396D">
      <w:pPr>
        <w:jc w:val="left"/>
        <w:rPr>
          <w:szCs w:val="32"/>
        </w:rPr>
      </w:pPr>
    </w:p>
    <w:p w:rsidR="004C396D" w:rsidRDefault="004C396D" w:rsidP="004C396D">
      <w:pPr>
        <w:jc w:val="left"/>
        <w:rPr>
          <w:szCs w:val="32"/>
        </w:rPr>
      </w:pPr>
    </w:p>
    <w:p w:rsidR="004C396D" w:rsidRDefault="004C396D" w:rsidP="004C396D">
      <w:pPr>
        <w:jc w:val="left"/>
        <w:rPr>
          <w:szCs w:val="32"/>
        </w:rPr>
      </w:pPr>
    </w:p>
    <w:p w:rsidR="004C396D" w:rsidRDefault="004C396D" w:rsidP="004C396D">
      <w:pPr>
        <w:ind w:firstLineChars="250" w:firstLine="770"/>
        <w:rPr>
          <w:rFonts w:eastAsia="黑体"/>
          <w:szCs w:val="32"/>
          <w:u w:val="single"/>
        </w:rPr>
      </w:pPr>
      <w:r>
        <w:rPr>
          <w:rFonts w:eastAsia="黑体" w:hint="eastAsia"/>
          <w:szCs w:val="32"/>
        </w:rPr>
        <w:t>申报单位（盖章）：</w:t>
      </w:r>
    </w:p>
    <w:p w:rsidR="004C396D" w:rsidRDefault="004C396D" w:rsidP="004C396D">
      <w:pPr>
        <w:rPr>
          <w:rFonts w:eastAsia="黑体"/>
          <w:sz w:val="36"/>
          <w:szCs w:val="32"/>
        </w:rPr>
      </w:pPr>
    </w:p>
    <w:p w:rsidR="004C396D" w:rsidRDefault="004C396D" w:rsidP="004C396D">
      <w:pPr>
        <w:jc w:val="left"/>
        <w:rPr>
          <w:szCs w:val="32"/>
        </w:rPr>
      </w:pPr>
    </w:p>
    <w:p w:rsidR="004C396D" w:rsidRDefault="004C396D" w:rsidP="004C396D">
      <w:pPr>
        <w:ind w:firstLineChars="250" w:firstLine="770"/>
        <w:rPr>
          <w:rFonts w:eastAsia="黑体"/>
          <w:szCs w:val="32"/>
        </w:rPr>
      </w:pPr>
      <w:r>
        <w:rPr>
          <w:rFonts w:eastAsia="黑体" w:hint="eastAsia"/>
          <w:szCs w:val="32"/>
        </w:rPr>
        <w:t>拟提供解决方案的应用场景：</w:t>
      </w:r>
    </w:p>
    <w:p w:rsidR="004C396D" w:rsidRDefault="004C396D" w:rsidP="004C396D">
      <w:pPr>
        <w:ind w:firstLineChars="250" w:firstLine="870"/>
        <w:rPr>
          <w:rFonts w:eastAsia="黑体"/>
          <w:sz w:val="36"/>
          <w:szCs w:val="32"/>
          <w:u w:val="single"/>
        </w:rPr>
      </w:pPr>
    </w:p>
    <w:p w:rsidR="004C396D" w:rsidRDefault="004C396D" w:rsidP="004C396D">
      <w:pPr>
        <w:ind w:firstLine="880"/>
        <w:rPr>
          <w:rFonts w:eastAsia="黑体"/>
          <w:sz w:val="44"/>
          <w:szCs w:val="44"/>
        </w:rPr>
      </w:pPr>
    </w:p>
    <w:p w:rsidR="004C396D" w:rsidRDefault="004C396D" w:rsidP="004C396D">
      <w:pPr>
        <w:ind w:firstLine="880"/>
        <w:rPr>
          <w:rFonts w:eastAsia="黑体"/>
          <w:sz w:val="44"/>
          <w:szCs w:val="44"/>
        </w:rPr>
      </w:pPr>
    </w:p>
    <w:p w:rsidR="004C396D" w:rsidRDefault="004C396D" w:rsidP="004C396D">
      <w:pPr>
        <w:ind w:firstLine="880"/>
        <w:rPr>
          <w:rFonts w:eastAsia="黑体" w:hint="eastAsia"/>
          <w:sz w:val="44"/>
          <w:szCs w:val="44"/>
        </w:rPr>
      </w:pPr>
    </w:p>
    <w:p w:rsidR="004C396D" w:rsidRDefault="004C396D" w:rsidP="004C396D">
      <w:pPr>
        <w:ind w:firstLine="880"/>
        <w:rPr>
          <w:rFonts w:eastAsia="黑体" w:hint="eastAsia"/>
          <w:sz w:val="44"/>
          <w:szCs w:val="44"/>
        </w:rPr>
      </w:pPr>
    </w:p>
    <w:p w:rsidR="004C396D" w:rsidRDefault="004C396D" w:rsidP="004C396D">
      <w:pPr>
        <w:ind w:firstLine="880"/>
        <w:rPr>
          <w:rFonts w:eastAsia="黑体" w:hint="eastAsia"/>
          <w:sz w:val="44"/>
          <w:szCs w:val="44"/>
        </w:rPr>
      </w:pPr>
    </w:p>
    <w:p w:rsidR="004C396D" w:rsidRDefault="004C396D" w:rsidP="004C396D">
      <w:pPr>
        <w:ind w:firstLine="880"/>
        <w:rPr>
          <w:rFonts w:eastAsia="黑体" w:hint="eastAsia"/>
          <w:sz w:val="44"/>
          <w:szCs w:val="44"/>
        </w:rPr>
      </w:pPr>
    </w:p>
    <w:p w:rsidR="004C396D" w:rsidRDefault="004C396D" w:rsidP="004C396D">
      <w:pPr>
        <w:ind w:firstLine="880"/>
        <w:rPr>
          <w:rFonts w:eastAsia="黑体"/>
          <w:sz w:val="44"/>
          <w:szCs w:val="44"/>
        </w:rPr>
      </w:pPr>
    </w:p>
    <w:p w:rsidR="004C396D" w:rsidRDefault="004C396D" w:rsidP="004C396D">
      <w:pPr>
        <w:ind w:firstLine="880"/>
        <w:rPr>
          <w:rFonts w:eastAsia="黑体"/>
          <w:sz w:val="44"/>
          <w:szCs w:val="44"/>
        </w:rPr>
      </w:pPr>
    </w:p>
    <w:p w:rsidR="004C396D" w:rsidRDefault="004C396D" w:rsidP="004C396D">
      <w:pPr>
        <w:jc w:val="center"/>
        <w:rPr>
          <w:rFonts w:ascii="仿宋_GB2312"/>
          <w:szCs w:val="44"/>
        </w:rPr>
      </w:pPr>
      <w:r>
        <w:rPr>
          <w:rFonts w:ascii="仿宋_GB2312" w:hint="eastAsia"/>
          <w:szCs w:val="44"/>
        </w:rPr>
        <w:lastRenderedPageBreak/>
        <w:t>2020年7月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106"/>
        <w:gridCol w:w="162"/>
        <w:gridCol w:w="1728"/>
        <w:gridCol w:w="861"/>
        <w:gridCol w:w="840"/>
        <w:gridCol w:w="1559"/>
        <w:gridCol w:w="1959"/>
      </w:tblGrid>
      <w:tr w:rsidR="004C396D" w:rsidTr="00686B9B">
        <w:trPr>
          <w:trHeight w:val="589"/>
          <w:jc w:val="center"/>
        </w:trPr>
        <w:tc>
          <w:tcPr>
            <w:tcW w:w="9215" w:type="dxa"/>
            <w:gridSpan w:val="7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一、单位基本情况</w:t>
            </w:r>
          </w:p>
        </w:tc>
      </w:tr>
      <w:tr w:rsidR="004C396D" w:rsidTr="00686B9B">
        <w:trPr>
          <w:trHeight w:val="479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单位名称（全称）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479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479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479"/>
          <w:jc w:val="center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479"/>
          <w:jc w:val="center"/>
        </w:trPr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541"/>
          <w:jc w:val="center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560"/>
          <w:jc w:val="center"/>
        </w:trPr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ind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55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3429" w:type="dxa"/>
            <w:gridSpan w:val="3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53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企业成立时间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706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□国有企业  □民营企业  □外资企业</w:t>
            </w:r>
          </w:p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其他（请注明）：</w:t>
            </w:r>
          </w:p>
        </w:tc>
      </w:tr>
      <w:tr w:rsidR="004C396D" w:rsidTr="00686B9B">
        <w:trPr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是否上市公司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□否</w:t>
            </w:r>
          </w:p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□是（股票代码：上市地点：上市时间：）</w:t>
            </w:r>
          </w:p>
        </w:tc>
      </w:tr>
      <w:tr w:rsidR="004C396D" w:rsidTr="00686B9B">
        <w:trPr>
          <w:trHeight w:val="652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研发人员人数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627"/>
          <w:jc w:val="center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上年度财务状况</w:t>
            </w:r>
          </w:p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（单位:万元）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iCs/>
                <w:sz w:val="24"/>
                <w:szCs w:val="24"/>
              </w:rPr>
              <w:t>营业收入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iCs/>
                <w:sz w:val="24"/>
                <w:szCs w:val="24"/>
              </w:rPr>
              <w:t>税后利润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</w:p>
        </w:tc>
      </w:tr>
      <w:tr w:rsidR="004C396D" w:rsidTr="00686B9B">
        <w:trPr>
          <w:trHeight w:val="561"/>
          <w:jc w:val="center"/>
        </w:trPr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iCs/>
                <w:sz w:val="24"/>
                <w:szCs w:val="24"/>
              </w:rPr>
              <w:t>税金及附加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iCs/>
                <w:sz w:val="24"/>
                <w:szCs w:val="24"/>
              </w:rPr>
              <w:t>研发投入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</w:p>
        </w:tc>
      </w:tr>
      <w:tr w:rsidR="004C396D" w:rsidTr="00686B9B">
        <w:trPr>
          <w:trHeight w:val="55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947" w:type="dxa"/>
            <w:gridSpan w:val="5"/>
            <w:shd w:val="clear" w:color="auto" w:fill="FFFFFF"/>
          </w:tcPr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i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包括成立时间、主营业务、主要产品、技术实力、发展历程等基本情况，以及所获专利、标准、知识产权、所获竞赛类奖励荣誉等情况（本部分内容不超过500字）。</w:t>
            </w: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4C396D" w:rsidTr="00686B9B">
        <w:trPr>
          <w:trHeight w:val="55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合作单位名称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4C396D" w:rsidTr="00686B9B">
        <w:trPr>
          <w:trHeight w:val="55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合作单位基本情况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4C396D" w:rsidTr="00686B9B">
        <w:trPr>
          <w:trHeight w:val="699"/>
          <w:jc w:val="center"/>
        </w:trPr>
        <w:tc>
          <w:tcPr>
            <w:tcW w:w="9215" w:type="dxa"/>
            <w:gridSpan w:val="7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lastRenderedPageBreak/>
              <w:t>二、解决方案</w:t>
            </w:r>
          </w:p>
        </w:tc>
      </w:tr>
      <w:tr w:rsidR="004C396D" w:rsidTr="00686B9B">
        <w:trPr>
          <w:trHeight w:val="547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拟投入人员数量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4C396D" w:rsidTr="00686B9B">
        <w:trPr>
          <w:trHeight w:val="2847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结合具体的应用场景需求，提出场景建设解决方案</w:t>
            </w:r>
          </w:p>
        </w:tc>
        <w:tc>
          <w:tcPr>
            <w:tcW w:w="7109" w:type="dxa"/>
            <w:gridSpan w:val="6"/>
            <w:shd w:val="clear" w:color="auto" w:fill="FFFFFF"/>
          </w:tcPr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围绕发布的具体应用场景需求，简要概述解决方案。详细解决方案请另附件。（本部分内容不超过800字）</w:t>
            </w: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C396D" w:rsidTr="00686B9B">
        <w:trPr>
          <w:trHeight w:val="2591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竞争力分析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简要阐述相比于其他单位，自身的竞争力分析，如已成功实施的典型案例、团队力量、资源等。详细内容可另附件。（本部分内容不超过500字）</w:t>
            </w: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C396D" w:rsidTr="00686B9B">
        <w:trPr>
          <w:trHeight w:val="1035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4C396D" w:rsidRDefault="004C396D" w:rsidP="00686B9B">
            <w:pPr>
              <w:snapToGrid w:val="0"/>
              <w:spacing w:line="32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4C396D" w:rsidTr="00686B9B">
        <w:trPr>
          <w:trHeight w:val="90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4C396D" w:rsidRDefault="004C396D" w:rsidP="00686B9B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 w:rsidR="004C396D" w:rsidRDefault="004C396D" w:rsidP="00686B9B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1、我单位同意申报，填写的一切内容真实有效；如有不实，愿承担相应的责任；</w:t>
            </w:r>
          </w:p>
          <w:p w:rsidR="004C396D" w:rsidRDefault="004C396D" w:rsidP="00686B9B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2、我单位承诺所运用的产品、技术均符合国家及本市相关要求，并对其产品质量、安全等承担责任。</w:t>
            </w:r>
          </w:p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4C396D" w:rsidRDefault="004C396D" w:rsidP="00686B9B">
            <w:pPr>
              <w:spacing w:line="320" w:lineRule="exact"/>
              <w:ind w:firstLineChars="1600" w:firstLine="364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负责人签名：</w:t>
            </w:r>
          </w:p>
          <w:p w:rsidR="004C396D" w:rsidRDefault="004C396D" w:rsidP="00686B9B">
            <w:pPr>
              <w:spacing w:line="320" w:lineRule="exact"/>
              <w:ind w:firstLineChars="1600" w:firstLine="3648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96D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9A3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96D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6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2020-07-17T08:17:00Z</dcterms:created>
  <dcterms:modified xsi:type="dcterms:W3CDTF">2020-07-17T08:17:00Z</dcterms:modified>
</cp:coreProperties>
</file>