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A8DCC" w14:textId="77777777" w:rsidR="005F0BF1" w:rsidRDefault="005F0BF1" w:rsidP="005F0BF1">
      <w:pPr>
        <w:spacing w:line="520" w:lineRule="exact"/>
        <w:rPr>
          <w:rFonts w:ascii="黑体" w:eastAsia="黑体" w:hAnsi="黑体" w:cs="黑体" w:hint="eastAsia"/>
          <w:szCs w:val="32"/>
        </w:rPr>
      </w:pPr>
      <w:r>
        <w:rPr>
          <w:rFonts w:ascii="黑体" w:eastAsia="黑体" w:hAnsi="黑体" w:cs="黑体" w:hint="eastAsia"/>
          <w:szCs w:val="32"/>
        </w:rPr>
        <w:t>附件2</w:t>
      </w:r>
    </w:p>
    <w:p w14:paraId="161EAF84" w14:textId="77777777" w:rsidR="005F0BF1" w:rsidRDefault="005F0BF1" w:rsidP="005F0BF1">
      <w:pPr>
        <w:spacing w:line="520" w:lineRule="exact"/>
        <w:jc w:val="center"/>
        <w:rPr>
          <w:rFonts w:ascii="方正小标宋简体" w:eastAsia="方正小标宋简体" w:hAnsi="方正小标宋简体" w:cs="方正小标宋简体" w:hint="eastAsia"/>
          <w:spacing w:val="0"/>
          <w:sz w:val="36"/>
        </w:rPr>
      </w:pPr>
      <w:r>
        <w:rPr>
          <w:rFonts w:ascii="方正小标宋简体" w:eastAsia="方正小标宋简体" w:hAnsi="方正小标宋简体" w:cs="方正小标宋简体" w:hint="eastAsia"/>
          <w:spacing w:val="0"/>
          <w:sz w:val="36"/>
        </w:rPr>
        <w:t>2023年新材料首批次保费补贴资金有关材料要求</w:t>
      </w:r>
    </w:p>
    <w:p w14:paraId="32401DB7" w14:textId="77777777" w:rsidR="005F0BF1" w:rsidRDefault="005F0BF1" w:rsidP="005F0BF1">
      <w:pPr>
        <w:spacing w:line="520" w:lineRule="exact"/>
        <w:rPr>
          <w:rFonts w:ascii="仿宋_GB2312" w:hAnsi="仿宋_GB2312" w:hint="eastAsia"/>
        </w:rPr>
      </w:pPr>
    </w:p>
    <w:p w14:paraId="60C0C940" w14:textId="77777777" w:rsidR="005F0BF1" w:rsidRDefault="005F0BF1" w:rsidP="005F0BF1">
      <w:pPr>
        <w:spacing w:line="520" w:lineRule="exact"/>
        <w:ind w:firstLineChars="200" w:firstLine="616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一、重点新材料首批次应用保险补偿申报表（格式附后）；</w:t>
      </w:r>
    </w:p>
    <w:p w14:paraId="5EF578EF" w14:textId="77777777" w:rsidR="005F0BF1" w:rsidRDefault="005F0BF1" w:rsidP="005F0BF1">
      <w:pPr>
        <w:spacing w:line="520" w:lineRule="exact"/>
        <w:ind w:firstLineChars="200" w:firstLine="616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二、企业营业执照或事业单位法人证书副本；</w:t>
      </w:r>
    </w:p>
    <w:p w14:paraId="0A2D5D1E" w14:textId="77777777" w:rsidR="005F0BF1" w:rsidRDefault="005F0BF1" w:rsidP="005F0BF1">
      <w:pPr>
        <w:spacing w:line="520" w:lineRule="exact"/>
        <w:ind w:firstLineChars="200" w:firstLine="616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三、首批次新材料生产单位和用户单位所签订的正规合同；</w:t>
      </w:r>
    </w:p>
    <w:p w14:paraId="0959F7C8" w14:textId="77777777" w:rsidR="005F0BF1" w:rsidRDefault="005F0BF1" w:rsidP="005F0BF1">
      <w:pPr>
        <w:spacing w:line="520" w:lineRule="exact"/>
        <w:ind w:firstLineChars="200" w:firstLine="616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四、保单及保险费发票，每份保单对应一家生产企业及一家用户单位；</w:t>
      </w:r>
    </w:p>
    <w:p w14:paraId="5B8369C1" w14:textId="77777777" w:rsidR="005F0BF1" w:rsidRDefault="005F0BF1" w:rsidP="005F0BF1">
      <w:pPr>
        <w:spacing w:line="520" w:lineRule="exact"/>
        <w:ind w:firstLineChars="200" w:firstLine="616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五、省级及以上产品质量管理部门认可机构、中国新材料测试评价联盟检测机构成员中第三方机构、用户企业认可的第三方机构出具的产品检测报告；</w:t>
      </w:r>
    </w:p>
    <w:p w14:paraId="5B7CF07F" w14:textId="77777777" w:rsidR="005F0BF1" w:rsidRDefault="005F0BF1" w:rsidP="005F0BF1">
      <w:pPr>
        <w:spacing w:line="520" w:lineRule="exact"/>
        <w:ind w:firstLineChars="200" w:firstLine="616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六、产品专利、专利授权书或其他关于知识产权的承诺；</w:t>
      </w:r>
    </w:p>
    <w:p w14:paraId="63231ABE" w14:textId="77777777" w:rsidR="005F0BF1" w:rsidRDefault="005F0BF1" w:rsidP="005F0BF1">
      <w:pPr>
        <w:spacing w:line="520" w:lineRule="exact"/>
        <w:ind w:firstLineChars="200" w:firstLine="616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七、承保保险公司保险产品备案编号、备案保险条款和保险费率名称、承保时点符合《关于开展重点新材料首批次应用保险试点工作的指导意见》中公司条件的证明材料；</w:t>
      </w:r>
    </w:p>
    <w:p w14:paraId="54C5C65C" w14:textId="77777777" w:rsidR="005F0BF1" w:rsidRDefault="005F0BF1" w:rsidP="005F0BF1">
      <w:pPr>
        <w:spacing w:line="520" w:lineRule="exact"/>
        <w:ind w:firstLineChars="200" w:firstLine="616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八、其他需要补充的有关证明材料。</w:t>
      </w:r>
    </w:p>
    <w:p w14:paraId="4257A15F" w14:textId="77777777" w:rsidR="005F0BF1" w:rsidRDefault="005F0BF1" w:rsidP="005F0BF1">
      <w:pPr>
        <w:spacing w:line="520" w:lineRule="exact"/>
        <w:ind w:firstLineChars="200" w:firstLine="616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备注：1.上传线上申报系统的申报材料应为原件扫描件；</w:t>
      </w:r>
    </w:p>
    <w:p w14:paraId="36D68D35" w14:textId="77777777" w:rsidR="005F0BF1" w:rsidRDefault="005F0BF1" w:rsidP="005F0BF1">
      <w:pPr>
        <w:spacing w:line="520" w:lineRule="exact"/>
        <w:ind w:firstLineChars="500" w:firstLine="1540"/>
        <w:rPr>
          <w:rFonts w:ascii="仿宋_GB2312" w:hAnsi="仿宋_GB2312" w:cs="仿宋_GB2312" w:hint="eastAsia"/>
          <w:color w:val="000000"/>
          <w:szCs w:val="32"/>
        </w:rPr>
      </w:pPr>
      <w:r>
        <w:rPr>
          <w:rFonts w:ascii="仿宋_GB2312" w:hAnsi="仿宋_GB2312" w:cs="仿宋_GB2312" w:hint="eastAsia"/>
          <w:szCs w:val="32"/>
        </w:rPr>
        <w:t>2.本次申报新材料产品不含集成电路材料，将另行安排。其中，集成电路材料主要涉及《重点新材料首批次应用示范指导目录（2021年版）》中的27个品种，序号分别是18、63、69、70、110、111、112、113、114、115、119、147、157、160、161、162、241、242、243、244、246、256、259、260、261、264、268。</w:t>
      </w:r>
    </w:p>
    <w:p w14:paraId="3CA37B2C" w14:textId="77777777" w:rsidR="003641EE" w:rsidRDefault="003641EE"/>
    <w:sectPr w:rsidR="003641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variable"/>
    <w:sig w:usb0="00000003" w:usb1="080E0000" w:usb2="00000010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BF1"/>
    <w:rsid w:val="003641EE"/>
    <w:rsid w:val="005F0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135CFF"/>
  <w15:chartTrackingRefBased/>
  <w15:docId w15:val="{B635B672-8C92-CE41-9155-A2ABF786C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5F0BF1"/>
    <w:pPr>
      <w:widowControl w:val="0"/>
      <w:spacing w:line="240" w:lineRule="atLeast"/>
      <w:jc w:val="both"/>
    </w:pPr>
    <w:rPr>
      <w:rFonts w:ascii="Times New Roman" w:eastAsia="仿宋_GB2312" w:hAnsi="Times New Roman" w:cs="Times New Roman"/>
      <w:spacing w:val="-6"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uiPriority w:val="99"/>
    <w:semiHidden/>
    <w:unhideWhenUsed/>
    <w:rsid w:val="005F0BF1"/>
    <w:pPr>
      <w:spacing w:after="120"/>
    </w:pPr>
  </w:style>
  <w:style w:type="character" w:customStyle="1" w:styleId="a4">
    <w:name w:val="正文文本 字符"/>
    <w:basedOn w:val="a1"/>
    <w:link w:val="a0"/>
    <w:uiPriority w:val="99"/>
    <w:semiHidden/>
    <w:rsid w:val="005F0BF1"/>
    <w:rPr>
      <w:rFonts w:ascii="Times New Roman" w:eastAsia="仿宋_GB2312" w:hAnsi="Times New Roman" w:cs="Times New Roman"/>
      <w:spacing w:val="-6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2023-01-28T09:04:00Z</dcterms:created>
  <dcterms:modified xsi:type="dcterms:W3CDTF">2023-01-28T09:04:00Z</dcterms:modified>
</cp:coreProperties>
</file>