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  <w:lang w:val="en-US" w:eastAsia="zh-CN"/>
        </w:rPr>
        <w:t>禁止化学武器公约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  <w:r>
        <w:rPr>
          <w:rFonts w:hint="eastAsia"/>
          <w:b/>
          <w:bCs/>
          <w:sz w:val="36"/>
          <w:szCs w:val="36"/>
          <w:lang w:val="en-US" w:eastAsia="zh-CN"/>
        </w:rPr>
        <w:t>中关于生产、加工、消耗监控化学品活动的宣布阈值（摘编）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22"/>
        <w:gridCol w:w="4327"/>
        <w:gridCol w:w="533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4" w:hRule="atLeast"/>
        </w:trPr>
        <w:tc>
          <w:tcPr>
            <w:tcW w:w="232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监控化学品种类</w:t>
            </w:r>
          </w:p>
        </w:tc>
        <w:tc>
          <w:tcPr>
            <w:tcW w:w="432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宣布触发因素</w:t>
            </w:r>
          </w:p>
        </w:tc>
        <w:tc>
          <w:tcPr>
            <w:tcW w:w="533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重量阈值</w:t>
            </w:r>
          </w:p>
        </w:tc>
        <w:tc>
          <w:tcPr>
            <w:tcW w:w="207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浓度阈值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63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附表2化学品</w:t>
            </w:r>
          </w:p>
        </w:tc>
        <w:tc>
          <w:tcPr>
            <w:tcW w:w="432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生产、加工、消耗的数量超过阈值</w:t>
            </w: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A*化学品1千克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A化学品100千克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B化学品1吨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A*化学品1%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A化学品1%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B化学品30%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1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附表3化学品</w:t>
            </w:r>
          </w:p>
        </w:tc>
        <w:tc>
          <w:tcPr>
            <w:tcW w:w="432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生产数量超过阈值</w:t>
            </w: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一种附表3化学品30吨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0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附表4化学品</w:t>
            </w:r>
          </w:p>
        </w:tc>
        <w:tc>
          <w:tcPr>
            <w:tcW w:w="432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以合成方式生产的数量超过阈值</w:t>
            </w:r>
          </w:p>
        </w:tc>
        <w:tc>
          <w:tcPr>
            <w:tcW w:w="5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厂区各种特定有机化学品合计200吨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一个或多个车间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某一种磷硫氟化学品30吨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无低浓度阈值</w:t>
            </w: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6"/>
    <w:rsid w:val="000A22AA"/>
    <w:rsid w:val="001032F6"/>
    <w:rsid w:val="0012735B"/>
    <w:rsid w:val="002C4A59"/>
    <w:rsid w:val="003C178F"/>
    <w:rsid w:val="00685206"/>
    <w:rsid w:val="006947FF"/>
    <w:rsid w:val="00B514A0"/>
    <w:rsid w:val="00BE06E1"/>
    <w:rsid w:val="00F24159"/>
    <w:rsid w:val="00FD0AA0"/>
    <w:rsid w:val="013031C6"/>
    <w:rsid w:val="049D0EBE"/>
    <w:rsid w:val="070B42DE"/>
    <w:rsid w:val="0AE04237"/>
    <w:rsid w:val="0D685CEA"/>
    <w:rsid w:val="0FAD66B1"/>
    <w:rsid w:val="110E5C86"/>
    <w:rsid w:val="113005F0"/>
    <w:rsid w:val="24992C1B"/>
    <w:rsid w:val="27EE01B3"/>
    <w:rsid w:val="2DB66DB8"/>
    <w:rsid w:val="30474213"/>
    <w:rsid w:val="3061706F"/>
    <w:rsid w:val="33B63B69"/>
    <w:rsid w:val="37752C13"/>
    <w:rsid w:val="3AEF0DCE"/>
    <w:rsid w:val="4D683F5B"/>
    <w:rsid w:val="4DEF7632"/>
    <w:rsid w:val="58D30679"/>
    <w:rsid w:val="64B21968"/>
    <w:rsid w:val="68947864"/>
    <w:rsid w:val="6B251E33"/>
    <w:rsid w:val="6DFF0B33"/>
    <w:rsid w:val="71B44AB6"/>
    <w:rsid w:val="7AA667C9"/>
    <w:rsid w:val="7AD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5</TotalTime>
  <ScaleCrop>false</ScaleCrop>
  <LinksUpToDate>false</LinksUpToDate>
  <CharactersWithSpaces>154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2020-04-01T00:32:00Z</dcterms:created>
  <dc:creator>huangnan</dc:creator>
  <cp:lastModifiedBy>阿德爸哟</cp:lastModifiedBy>
  <cp:lastPrinted>2020-04-01T06:07:00Z</cp:lastPrinted>
  <dcterms:modified xsi:type="dcterms:W3CDTF">2020-04-17T07:32:52Z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