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6" w:rsidRDefault="00716A76" w:rsidP="00716A76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/>
        </w:rPr>
        <w:t>《2020年度上海市第一批创新产品推荐目录》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3604"/>
        <w:gridCol w:w="2979"/>
        <w:gridCol w:w="2693"/>
      </w:tblGrid>
      <w:tr w:rsidR="00716A76" w:rsidTr="00892F18">
        <w:trPr>
          <w:trHeight w:val="47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产品名称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型号规格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万达信息股份有限公司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传染病防控综合管理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和</w:t>
            </w:r>
            <w:proofErr w:type="gramEnd"/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服务平台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2020版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上海依智医疗技术有限公司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care.ai®小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依医生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1.4版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汉海信息技术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（上海）有限公司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无接触外卖餐食配送柜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MTWM-QCG-20200202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上海钛米机器人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智能消毒机器人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TRD-01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上海巨哥电子科技有限公司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智能型红外热成像人体测温仪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MAG-RT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卫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宁健康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科技集团股份有限公司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防疫智慧医疗系统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V1.0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深兰科技（上海）有限公司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智能非接触热成像测温与预警仪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DB-SAMTY-V20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上海凭安征信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服务有限公司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疫情智能防控及监管平台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V1.1.0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上海科大讯飞信息科技有限公司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智慧空中课堂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V1.0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上海仪电（集团）有限公司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“汇享福”多源防控系统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INESA-HXF-V2.0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达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闼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机器人有限公司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5G云端智能防疫机器人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S-1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上海新南洋昂立教育科技股份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互联网+昂立抗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疫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教育平台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ONLYCLOUD-ZXKY-2020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1"/>
                <w:kern w:val="0"/>
                <w:sz w:val="24"/>
                <w:szCs w:val="24"/>
                <w:lang/>
              </w:rPr>
              <w:t>称道新材料科技（上海）有限公司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抗油性熔喷新材料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（高端口罩用）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50-60gsm特种熔喷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上海伯杰医疗科技有限公司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新型冠状病毒2019-nCoV核酸检测试剂盒（荧光PCR法）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50人份/盒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上海智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臻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智能网络科技股份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防疫智能呼叫服务云平台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V1.0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上海联影医疗科技有限公司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智能天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眼CT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uCT520，uCT528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上海之江生物科技股份有限公司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新型冠状病毒及常见呼吸道病毒多重核酸检测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试剂盒（荧光PCR法）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25人份/盒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50人份/盒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上海智蕙医疗科技有限公司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医院智能配送机器人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诺亚3系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上海宇昂水性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新材料科技股份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高稳聚维酮碘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消毒液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30ml喷嘴瓶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60ml、100ml、200ml、500ml瓶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上海思必驰信息科技有限公司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疫情防控机器人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V1.0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上海泰缘生物科技股份有限公司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单过硫酸氢钾消毒粉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云保粉剂</w:t>
            </w:r>
            <w:proofErr w:type="gramEnd"/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奥浦迈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生物科技有限公司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CHO新型冠状病毒抗体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和</w:t>
            </w:r>
            <w:proofErr w:type="gramEnd"/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疫苗培养基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OPM COVCHO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OPM-COVCHOCDF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OPM-COV293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OPM-COV293CDF</w:t>
            </w:r>
          </w:p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OPM-COV2019</w:t>
            </w:r>
          </w:p>
        </w:tc>
      </w:tr>
      <w:tr w:rsidR="00716A76" w:rsidTr="00892F18">
        <w:trPr>
          <w:trHeight w:val="2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上海有个机器人有限公司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kern w:val="0"/>
                <w:sz w:val="24"/>
                <w:szCs w:val="24"/>
                <w:lang/>
              </w:rPr>
              <w:t>非接触递送与自动消毒机器人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A76" w:rsidRDefault="00716A76" w:rsidP="00892F18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KAGO5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A76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77DB"/>
    <w:rsid w:val="0007636A"/>
    <w:rsid w:val="00076751"/>
    <w:rsid w:val="000771D4"/>
    <w:rsid w:val="000834F0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B56"/>
    <w:rsid w:val="001B7263"/>
    <w:rsid w:val="001B7F7D"/>
    <w:rsid w:val="001C2B90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B44AF"/>
    <w:rsid w:val="002C0709"/>
    <w:rsid w:val="002C4296"/>
    <w:rsid w:val="002C6CFF"/>
    <w:rsid w:val="002C7816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10833"/>
    <w:rsid w:val="00310A0C"/>
    <w:rsid w:val="003118DB"/>
    <w:rsid w:val="00313C4C"/>
    <w:rsid w:val="0031424F"/>
    <w:rsid w:val="00316CC9"/>
    <w:rsid w:val="0032101E"/>
    <w:rsid w:val="00325505"/>
    <w:rsid w:val="003263AF"/>
    <w:rsid w:val="00326D21"/>
    <w:rsid w:val="003279A3"/>
    <w:rsid w:val="00327E4D"/>
    <w:rsid w:val="00330655"/>
    <w:rsid w:val="00331415"/>
    <w:rsid w:val="00331E6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310"/>
    <w:rsid w:val="00427270"/>
    <w:rsid w:val="0042747D"/>
    <w:rsid w:val="00430E17"/>
    <w:rsid w:val="00432465"/>
    <w:rsid w:val="00432B94"/>
    <w:rsid w:val="004349EC"/>
    <w:rsid w:val="00443A3C"/>
    <w:rsid w:val="00444015"/>
    <w:rsid w:val="00450662"/>
    <w:rsid w:val="004508E1"/>
    <w:rsid w:val="00450E05"/>
    <w:rsid w:val="004537A1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3D8"/>
    <w:rsid w:val="004937C3"/>
    <w:rsid w:val="0049418B"/>
    <w:rsid w:val="0049515B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925E6"/>
    <w:rsid w:val="005935A7"/>
    <w:rsid w:val="00594B95"/>
    <w:rsid w:val="00594FE4"/>
    <w:rsid w:val="0059509F"/>
    <w:rsid w:val="005952AD"/>
    <w:rsid w:val="00595C52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7D92"/>
    <w:rsid w:val="005E0C69"/>
    <w:rsid w:val="005E301A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6F3"/>
    <w:rsid w:val="0065019B"/>
    <w:rsid w:val="00651964"/>
    <w:rsid w:val="006565C1"/>
    <w:rsid w:val="00656F7D"/>
    <w:rsid w:val="006610F8"/>
    <w:rsid w:val="00661D93"/>
    <w:rsid w:val="00663BA1"/>
    <w:rsid w:val="00663E7B"/>
    <w:rsid w:val="00664836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A76"/>
    <w:rsid w:val="00717AD0"/>
    <w:rsid w:val="007211CB"/>
    <w:rsid w:val="007212AC"/>
    <w:rsid w:val="00723637"/>
    <w:rsid w:val="0072451B"/>
    <w:rsid w:val="00725743"/>
    <w:rsid w:val="00732227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5001"/>
    <w:rsid w:val="008F61CD"/>
    <w:rsid w:val="008F66D2"/>
    <w:rsid w:val="008F78B8"/>
    <w:rsid w:val="00905C03"/>
    <w:rsid w:val="00905C15"/>
    <w:rsid w:val="009127F2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5C68"/>
    <w:rsid w:val="00936601"/>
    <w:rsid w:val="009372FD"/>
    <w:rsid w:val="00937AC4"/>
    <w:rsid w:val="00940F56"/>
    <w:rsid w:val="00942EE3"/>
    <w:rsid w:val="00943CD1"/>
    <w:rsid w:val="009440D6"/>
    <w:rsid w:val="0094795A"/>
    <w:rsid w:val="00947EC5"/>
    <w:rsid w:val="00951DD7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5695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9D1"/>
    <w:rsid w:val="00CA1C7D"/>
    <w:rsid w:val="00CA553E"/>
    <w:rsid w:val="00CB2227"/>
    <w:rsid w:val="00CB2252"/>
    <w:rsid w:val="00CB3C33"/>
    <w:rsid w:val="00CB4633"/>
    <w:rsid w:val="00CC0092"/>
    <w:rsid w:val="00CC08CD"/>
    <w:rsid w:val="00CC1532"/>
    <w:rsid w:val="00CC3161"/>
    <w:rsid w:val="00CC40EF"/>
    <w:rsid w:val="00CC64FF"/>
    <w:rsid w:val="00CC6E78"/>
    <w:rsid w:val="00CD00E1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472D6"/>
    <w:rsid w:val="00D53C64"/>
    <w:rsid w:val="00D57AD8"/>
    <w:rsid w:val="00D60AD7"/>
    <w:rsid w:val="00D66FAE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CE0"/>
    <w:rsid w:val="00DB2CD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E0239"/>
    <w:rsid w:val="00DE1893"/>
    <w:rsid w:val="00DE1C59"/>
    <w:rsid w:val="00DE6013"/>
    <w:rsid w:val="00DF101A"/>
    <w:rsid w:val="00DF10D4"/>
    <w:rsid w:val="00DF11F0"/>
    <w:rsid w:val="00DF29E3"/>
    <w:rsid w:val="00E02584"/>
    <w:rsid w:val="00E046E1"/>
    <w:rsid w:val="00E0555E"/>
    <w:rsid w:val="00E07EEE"/>
    <w:rsid w:val="00E10568"/>
    <w:rsid w:val="00E12C00"/>
    <w:rsid w:val="00E14E12"/>
    <w:rsid w:val="00E14FC2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3D32"/>
    <w:rsid w:val="00E85547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55CE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6"/>
    <w:pPr>
      <w:widowControl w:val="0"/>
      <w:spacing w:line="240" w:lineRule="atLeast"/>
      <w:jc w:val="both"/>
    </w:pPr>
    <w:rPr>
      <w:rFonts w:ascii="Calibri" w:eastAsia="仿宋_GB2312" w:hAnsi="Calibri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2020-03-11T07:54:00Z</dcterms:created>
  <dcterms:modified xsi:type="dcterms:W3CDTF">2020-03-11T07:55:00Z</dcterms:modified>
</cp:coreProperties>
</file>