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52" w:rsidRDefault="001A0752" w:rsidP="001A0752">
      <w:pPr>
        <w:spacing w:line="50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1A0752" w:rsidRDefault="001A0752" w:rsidP="001A0752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企业“十三五”能源审计工作自查报告</w:t>
      </w:r>
    </w:p>
    <w:p w:rsidR="001A0752" w:rsidRDefault="001A0752" w:rsidP="001A0752">
      <w:pPr>
        <w:widowControl/>
        <w:spacing w:line="500" w:lineRule="exact"/>
        <w:jc w:val="center"/>
        <w:rPr>
          <w:rFonts w:hint="eastAsia"/>
          <w:b/>
          <w:bCs/>
          <w:color w:val="000000"/>
          <w:kern w:val="0"/>
          <w:szCs w:val="32"/>
        </w:rPr>
      </w:pPr>
    </w:p>
    <w:p w:rsidR="001A0752" w:rsidRDefault="001A0752" w:rsidP="001A0752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1、企业名称</w:t>
      </w:r>
    </w:p>
    <w:p w:rsidR="001A0752" w:rsidRDefault="001A0752" w:rsidP="001A0752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2、企业概况</w:t>
      </w:r>
    </w:p>
    <w:p w:rsidR="001A0752" w:rsidRDefault="001A0752" w:rsidP="001A0752">
      <w:pPr>
        <w:spacing w:line="500" w:lineRule="exact"/>
        <w:jc w:val="center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附表1  企业基本信息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56"/>
        <w:gridCol w:w="1064"/>
        <w:gridCol w:w="672"/>
        <w:gridCol w:w="829"/>
        <w:gridCol w:w="1352"/>
        <w:gridCol w:w="1281"/>
        <w:gridCol w:w="1062"/>
        <w:gridCol w:w="1174"/>
      </w:tblGrid>
      <w:tr w:rsidR="001A0752" w:rsidTr="003A1FA1">
        <w:trPr>
          <w:trHeight w:val="283"/>
          <w:jc w:val="center"/>
        </w:trPr>
        <w:tc>
          <w:tcPr>
            <w:tcW w:w="17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256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统一社会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信用代码</w:t>
            </w:r>
          </w:p>
        </w:tc>
        <w:tc>
          <w:tcPr>
            <w:tcW w:w="3517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0752" w:rsidTr="003A1FA1">
        <w:trPr>
          <w:trHeight w:val="283"/>
          <w:jc w:val="center"/>
        </w:trPr>
        <w:tc>
          <w:tcPr>
            <w:tcW w:w="17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所属区县/集团</w:t>
            </w:r>
          </w:p>
        </w:tc>
        <w:tc>
          <w:tcPr>
            <w:tcW w:w="10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行业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代码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行业分类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28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06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单位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类型</w:t>
            </w:r>
          </w:p>
        </w:tc>
        <w:tc>
          <w:tcPr>
            <w:tcW w:w="11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0752" w:rsidTr="003A1FA1">
        <w:trPr>
          <w:trHeight w:val="283"/>
          <w:jc w:val="center"/>
        </w:trPr>
        <w:tc>
          <w:tcPr>
            <w:tcW w:w="17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能源审计工作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256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17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0752" w:rsidTr="003A1FA1">
        <w:trPr>
          <w:trHeight w:val="283"/>
          <w:jc w:val="center"/>
        </w:trPr>
        <w:tc>
          <w:tcPr>
            <w:tcW w:w="17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能源审计工作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565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手机号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517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0752" w:rsidTr="003A1FA1">
        <w:trPr>
          <w:trHeight w:val="283"/>
          <w:jc w:val="center"/>
        </w:trPr>
        <w:tc>
          <w:tcPr>
            <w:tcW w:w="17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是否通过能源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管理体系认证</w:t>
            </w:r>
          </w:p>
        </w:tc>
        <w:tc>
          <w:tcPr>
            <w:tcW w:w="106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6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通过日期</w:t>
            </w:r>
          </w:p>
        </w:tc>
        <w:tc>
          <w:tcPr>
            <w:tcW w:w="82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  <w:szCs w:val="24"/>
              </w:rPr>
              <w:t>认证机构</w:t>
            </w:r>
          </w:p>
        </w:tc>
        <w:tc>
          <w:tcPr>
            <w:tcW w:w="3517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1A0752" w:rsidRDefault="001A0752" w:rsidP="001A0752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3、能源审计领导小组及工作小组成员表</w:t>
      </w:r>
    </w:p>
    <w:p w:rsidR="001A0752" w:rsidRDefault="001A0752" w:rsidP="001A0752">
      <w:pPr>
        <w:spacing w:line="500" w:lineRule="exact"/>
        <w:jc w:val="center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附表2 领导小组及工作小组成员表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2521"/>
        <w:gridCol w:w="2297"/>
        <w:gridCol w:w="2297"/>
      </w:tblGrid>
      <w:tr w:rsidR="001A0752" w:rsidTr="003A1FA1">
        <w:trPr>
          <w:cantSplit/>
          <w:trHeight w:val="397"/>
          <w:jc w:val="center"/>
        </w:trPr>
        <w:tc>
          <w:tcPr>
            <w:tcW w:w="1404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21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审计小组职务</w:t>
            </w:r>
          </w:p>
        </w:tc>
        <w:tc>
          <w:tcPr>
            <w:tcW w:w="2297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297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</w:tr>
      <w:tr w:rsidR="001A0752" w:rsidTr="003A1FA1">
        <w:trPr>
          <w:cantSplit/>
          <w:trHeight w:val="397"/>
          <w:jc w:val="center"/>
        </w:trPr>
        <w:tc>
          <w:tcPr>
            <w:tcW w:w="1404" w:type="dxa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1A0752" w:rsidTr="003A1FA1">
        <w:trPr>
          <w:cantSplit/>
          <w:trHeight w:val="397"/>
          <w:jc w:val="center"/>
        </w:trPr>
        <w:tc>
          <w:tcPr>
            <w:tcW w:w="1404" w:type="dxa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1A0752" w:rsidRDefault="001A0752" w:rsidP="003A1FA1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</w:tbl>
    <w:p w:rsidR="001A0752" w:rsidRDefault="001A0752" w:rsidP="001A0752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4、企业十三五节能目标完成情况</w:t>
      </w:r>
    </w:p>
    <w:p w:rsidR="001A0752" w:rsidRDefault="001A0752" w:rsidP="001A0752">
      <w:pPr>
        <w:widowControl/>
        <w:spacing w:line="480" w:lineRule="exact"/>
        <w:ind w:firstLineChars="200" w:firstLine="616"/>
        <w:jc w:val="left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节能目标名称/节能目标值：</w:t>
      </w:r>
    </w:p>
    <w:p w:rsidR="001A0752" w:rsidRDefault="001A0752" w:rsidP="001A0752">
      <w:pPr>
        <w:widowControl/>
        <w:spacing w:line="480" w:lineRule="exact"/>
        <w:ind w:firstLineChars="200" w:firstLine="616"/>
        <w:jc w:val="left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是否完成节能目标及原因说明：</w:t>
      </w:r>
    </w:p>
    <w:p w:rsidR="001A0752" w:rsidRDefault="001A0752" w:rsidP="001A0752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5、企业能源审计中提出的整改方案</w:t>
      </w:r>
    </w:p>
    <w:p w:rsidR="001A0752" w:rsidRDefault="001A0752" w:rsidP="001A0752">
      <w:pPr>
        <w:spacing w:line="500" w:lineRule="exact"/>
        <w:jc w:val="center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附表3  节能整改工作措施表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1595"/>
        <w:gridCol w:w="1595"/>
        <w:gridCol w:w="1125"/>
        <w:gridCol w:w="916"/>
        <w:gridCol w:w="1505"/>
        <w:gridCol w:w="1503"/>
        <w:gridCol w:w="1294"/>
      </w:tblGrid>
      <w:tr w:rsidR="001A0752" w:rsidTr="003A1FA1">
        <w:trPr>
          <w:trHeight w:val="536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整改项目名称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整改具体</w:t>
            </w:r>
          </w:p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措施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整改</w:t>
            </w:r>
          </w:p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整改预计费用(万元)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pacing w:val="-17"/>
                <w:sz w:val="24"/>
                <w:szCs w:val="24"/>
              </w:rPr>
              <w:t>预计年节能量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br/>
              <w:t>(吨标准煤)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年经济效益(万元)</w:t>
            </w:r>
          </w:p>
        </w:tc>
      </w:tr>
      <w:tr w:rsidR="001A0752" w:rsidTr="003A1FA1">
        <w:trPr>
          <w:trHeight w:val="33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0752" w:rsidTr="003A1FA1">
        <w:trPr>
          <w:trHeight w:val="33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1A0752" w:rsidRDefault="001A0752" w:rsidP="003A1FA1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1A0752" w:rsidRDefault="001A0752" w:rsidP="001A0752">
      <w:pPr>
        <w:adjustRightInd w:val="0"/>
        <w:snapToGrid w:val="0"/>
        <w:spacing w:line="480" w:lineRule="exact"/>
        <w:ind w:firstLineChars="200" w:firstLine="536"/>
        <w:jc w:val="left"/>
        <w:rPr>
          <w:rFonts w:ascii="仿宋_GB2312" w:hAnsi="仿宋_GB2312" w:cs="仿宋_GB2312" w:hint="eastAsia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>注：项目类型是指：1、余热余压利用；2、可再生能源及新能源利用；3、工业锅炉窑炉工程；4、工艺改进；5、电机系统节能；6、管理节能；7、绿色照明改造；8、能量系统优化</w:t>
      </w:r>
    </w:p>
    <w:p w:rsidR="001A0752" w:rsidRDefault="001A0752" w:rsidP="001A0752">
      <w:pPr>
        <w:widowControl/>
        <w:spacing w:line="48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6、企业节能整改方案完成情况</w:t>
      </w:r>
    </w:p>
    <w:p w:rsidR="001A0752" w:rsidRDefault="001A0752" w:rsidP="001A0752">
      <w:pPr>
        <w:widowControl/>
        <w:spacing w:line="480" w:lineRule="exact"/>
        <w:ind w:firstLineChars="200" w:firstLine="616"/>
        <w:jc w:val="left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……</w:t>
      </w:r>
      <w:proofErr w:type="gramStart"/>
      <w:r>
        <w:rPr>
          <w:rFonts w:ascii="仿宋_GB2312" w:hAnsi="仿宋_GB2312" w:cs="仿宋_GB2312" w:hint="eastAsia"/>
          <w:bCs/>
          <w:szCs w:val="32"/>
        </w:rPr>
        <w:t>……</w:t>
      </w:r>
      <w:proofErr w:type="gramEnd"/>
    </w:p>
    <w:p w:rsidR="001A0752" w:rsidRDefault="001A0752" w:rsidP="001A0752">
      <w:pPr>
        <w:spacing w:line="500" w:lineRule="exact"/>
        <w:jc w:val="center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附表4 节能整改方案完成情况表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7"/>
        <w:gridCol w:w="1280"/>
        <w:gridCol w:w="1387"/>
        <w:gridCol w:w="1418"/>
        <w:gridCol w:w="1493"/>
        <w:gridCol w:w="1262"/>
      </w:tblGrid>
      <w:tr w:rsidR="001A0752" w:rsidTr="003A1FA1">
        <w:trPr>
          <w:trHeight w:val="397"/>
          <w:jc w:val="center"/>
        </w:trPr>
        <w:tc>
          <w:tcPr>
            <w:tcW w:w="1677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整改项目名称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是否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已完成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整改日期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项目投资费用(万元)</w:t>
            </w:r>
          </w:p>
        </w:tc>
        <w:tc>
          <w:tcPr>
            <w:tcW w:w="1493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年节能量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br/>
              <w:t>(吨标准煤)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年经济效益(万元)</w:t>
            </w:r>
          </w:p>
        </w:tc>
      </w:tr>
      <w:tr w:rsidR="001A0752" w:rsidTr="003A1FA1">
        <w:trPr>
          <w:trHeight w:val="397"/>
          <w:jc w:val="center"/>
        </w:trPr>
        <w:tc>
          <w:tcPr>
            <w:tcW w:w="1677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0752" w:rsidTr="003A1FA1">
        <w:trPr>
          <w:trHeight w:val="397"/>
          <w:jc w:val="center"/>
        </w:trPr>
        <w:tc>
          <w:tcPr>
            <w:tcW w:w="1677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1A0752" w:rsidRDefault="001A0752" w:rsidP="001A0752">
      <w:pPr>
        <w:widowControl/>
        <w:spacing w:line="48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7、节能整改项目未实施原因</w:t>
      </w:r>
    </w:p>
    <w:p w:rsidR="001A0752" w:rsidRDefault="001A0752" w:rsidP="001A0752">
      <w:pPr>
        <w:widowControl/>
        <w:spacing w:line="48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（节能整改项目已完成的企业可不填写）</w:t>
      </w:r>
    </w:p>
    <w:p w:rsidR="001A0752" w:rsidRDefault="001A0752" w:rsidP="001A0752">
      <w:pPr>
        <w:widowControl/>
        <w:spacing w:line="480" w:lineRule="exact"/>
        <w:ind w:firstLineChars="200" w:firstLine="616"/>
        <w:jc w:val="left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……</w:t>
      </w:r>
      <w:proofErr w:type="gramStart"/>
      <w:r>
        <w:rPr>
          <w:rFonts w:ascii="仿宋_GB2312" w:hAnsi="仿宋_GB2312" w:cs="仿宋_GB2312" w:hint="eastAsia"/>
          <w:bCs/>
          <w:szCs w:val="32"/>
        </w:rPr>
        <w:t>……</w:t>
      </w:r>
      <w:proofErr w:type="gramEnd"/>
    </w:p>
    <w:p w:rsidR="001A0752" w:rsidRDefault="001A0752" w:rsidP="001A0752">
      <w:pPr>
        <w:widowControl/>
        <w:spacing w:line="48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8、“十四五”节能减</w:t>
      </w:r>
      <w:proofErr w:type="gramStart"/>
      <w:r>
        <w:rPr>
          <w:rFonts w:ascii="黑体" w:eastAsia="黑体" w:hAnsi="黑体" w:cs="黑体" w:hint="eastAsia"/>
          <w:bCs/>
          <w:szCs w:val="32"/>
        </w:rPr>
        <w:t>排工作</w:t>
      </w:r>
      <w:proofErr w:type="gramEnd"/>
      <w:r>
        <w:rPr>
          <w:rFonts w:ascii="黑体" w:eastAsia="黑体" w:hAnsi="黑体" w:cs="黑体" w:hint="eastAsia"/>
          <w:bCs/>
          <w:szCs w:val="32"/>
        </w:rPr>
        <w:t>方案</w:t>
      </w:r>
    </w:p>
    <w:p w:rsidR="001A0752" w:rsidRDefault="001A0752" w:rsidP="001A0752">
      <w:pPr>
        <w:spacing w:line="500" w:lineRule="exact"/>
        <w:jc w:val="center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附表5 分布式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光伏排摸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情况表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"/>
        <w:gridCol w:w="1119"/>
        <w:gridCol w:w="1425"/>
        <w:gridCol w:w="1380"/>
        <w:gridCol w:w="990"/>
        <w:gridCol w:w="1391"/>
        <w:gridCol w:w="1410"/>
        <w:gridCol w:w="1425"/>
      </w:tblGrid>
      <w:tr w:rsidR="001A0752" w:rsidTr="003A1FA1">
        <w:trPr>
          <w:trHeight w:val="45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建筑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建筑面积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（千m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屋顶可安装面积（千m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pacing w:val="-17"/>
                <w:sz w:val="24"/>
                <w:szCs w:val="24"/>
              </w:rPr>
              <w:t>已安装面积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（千m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装机容量（kW）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企业年用电量（kW·h）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光伏年发电量</w:t>
            </w:r>
            <w:proofErr w:type="gramEnd"/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（kW·h）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并网方式</w:t>
            </w:r>
          </w:p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（自发自用/全额上网）</w:t>
            </w:r>
          </w:p>
        </w:tc>
      </w:tr>
      <w:tr w:rsidR="001A0752" w:rsidTr="003A1FA1">
        <w:trPr>
          <w:trHeight w:val="45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1A0752" w:rsidTr="003A1FA1">
        <w:trPr>
          <w:trHeight w:val="454"/>
          <w:jc w:val="center"/>
        </w:trPr>
        <w:tc>
          <w:tcPr>
            <w:tcW w:w="932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/>
            <w:vAlign w:val="center"/>
          </w:tcPr>
          <w:p w:rsidR="001A0752" w:rsidRDefault="001A0752" w:rsidP="003A1FA1">
            <w:pPr>
              <w:spacing w:line="300" w:lineRule="exact"/>
              <w:jc w:val="center"/>
              <w:rPr>
                <w:rFonts w:ascii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1A0752" w:rsidRDefault="001A0752" w:rsidP="001A0752">
      <w:pPr>
        <w:adjustRightInd w:val="0"/>
        <w:snapToGrid w:val="0"/>
        <w:rPr>
          <w:sz w:val="28"/>
          <w:szCs w:val="28"/>
        </w:rPr>
      </w:pPr>
    </w:p>
    <w:p w:rsidR="001A0752" w:rsidRDefault="001A0752" w:rsidP="001A0752">
      <w:pPr>
        <w:adjustRightInd w:val="0"/>
        <w:snapToGrid w:val="0"/>
        <w:rPr>
          <w:rFonts w:hint="eastAsia"/>
          <w:sz w:val="28"/>
          <w:szCs w:val="28"/>
        </w:rPr>
      </w:pPr>
    </w:p>
    <w:p w:rsidR="001A0752" w:rsidRDefault="001A0752" w:rsidP="001A0752">
      <w:pPr>
        <w:adjustRightInd w:val="0"/>
        <w:snapToGrid w:val="0"/>
        <w:rPr>
          <w:rFonts w:hint="eastAsia"/>
          <w:sz w:val="28"/>
          <w:szCs w:val="28"/>
        </w:rPr>
      </w:pPr>
    </w:p>
    <w:p w:rsidR="001A0752" w:rsidRDefault="001A0752" w:rsidP="001A0752">
      <w:pPr>
        <w:adjustRightInd w:val="0"/>
        <w:snapToGrid w:val="0"/>
        <w:rPr>
          <w:rFonts w:hint="eastAsia"/>
          <w:sz w:val="28"/>
          <w:szCs w:val="28"/>
        </w:rPr>
      </w:pPr>
    </w:p>
    <w:p w:rsidR="001A0752" w:rsidRDefault="001A0752" w:rsidP="001A0752">
      <w:pPr>
        <w:widowControl/>
        <w:spacing w:line="500" w:lineRule="exact"/>
        <w:ind w:left="405"/>
        <w:jc w:val="righ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上海XXX有限公司（加盖公章）</w:t>
      </w:r>
    </w:p>
    <w:p w:rsidR="001A0752" w:rsidRDefault="001A0752" w:rsidP="001A0752">
      <w:pPr>
        <w:widowControl/>
        <w:spacing w:line="500" w:lineRule="exact"/>
        <w:ind w:left="405" w:right="560"/>
        <w:jc w:val="center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2021年XX月XX日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752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5D30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A0752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44E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5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2021-05-26T08:31:00Z</dcterms:created>
  <dcterms:modified xsi:type="dcterms:W3CDTF">2021-05-26T08:31:00Z</dcterms:modified>
</cp:coreProperties>
</file>