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01" w:rsidRDefault="00975901" w:rsidP="00975901">
      <w:pPr>
        <w:spacing w:line="520" w:lineRule="exact"/>
        <w:jc w:val="lef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附件</w:t>
      </w:r>
      <w:r>
        <w:rPr>
          <w:rFonts w:ascii="黑体" w:eastAsia="黑体" w:hAnsi="宋体" w:hint="eastAsia"/>
          <w:szCs w:val="32"/>
          <w:lang/>
        </w:rPr>
        <w:t>1</w:t>
      </w:r>
    </w:p>
    <w:p w:rsidR="00975901" w:rsidRDefault="00975901" w:rsidP="00975901">
      <w:pPr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  <w:lang/>
        </w:rPr>
        <w:t>2020年度上海市高端智能装备首台突破专项项目指南</w:t>
      </w:r>
    </w:p>
    <w:p w:rsidR="00975901" w:rsidRDefault="00975901" w:rsidP="00975901">
      <w:pPr>
        <w:adjustRightInd w:val="0"/>
        <w:snapToGrid w:val="0"/>
        <w:spacing w:line="520" w:lineRule="exact"/>
        <w:rPr>
          <w:rFonts w:ascii="Calibri" w:hAnsi="Calibri" w:hint="eastAsia"/>
          <w:sz w:val="21"/>
          <w:szCs w:val="21"/>
        </w:rPr>
      </w:pPr>
      <w:r>
        <w:rPr>
          <w:rFonts w:ascii="Calibri" w:hAnsi="Calibri" w:hint="eastAsia"/>
          <w:sz w:val="21"/>
          <w:szCs w:val="21"/>
          <w:lang/>
        </w:rPr>
        <w:t xml:space="preserve"> 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一、高端智能制造装备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1、智能机器人。</w:t>
      </w:r>
      <w:r>
        <w:rPr>
          <w:rFonts w:ascii="仿宋_GB2312" w:hAnsi="Calibri" w:cs="仿宋_GB2312" w:hint="eastAsia"/>
          <w:kern w:val="0"/>
          <w:szCs w:val="32"/>
          <w:lang/>
        </w:rPr>
        <w:t>人机协作、柔性制造等</w:t>
      </w:r>
      <w:r>
        <w:rPr>
          <w:rFonts w:ascii="仿宋_GB2312" w:hAnsi="Calibri" w:cs="仿宋_GB2312" w:hint="eastAsia"/>
          <w:szCs w:val="32"/>
          <w:lang/>
        </w:rPr>
        <w:t>工业机器人；洁净、防爆、极端环境应用的特种工业机器人；</w:t>
      </w:r>
      <w:r>
        <w:rPr>
          <w:rFonts w:ascii="仿宋_GB2312" w:hAnsi="Calibri" w:cs="仿宋_GB2312" w:hint="eastAsia"/>
          <w:kern w:val="0"/>
          <w:szCs w:val="32"/>
          <w:lang/>
        </w:rPr>
        <w:t>医疗健康、康复陪护</w:t>
      </w:r>
      <w:r>
        <w:rPr>
          <w:rFonts w:ascii="仿宋_GB2312" w:hAnsi="Calibri" w:cs="仿宋_GB2312" w:hint="eastAsia"/>
          <w:szCs w:val="32"/>
          <w:lang/>
        </w:rPr>
        <w:t>、</w:t>
      </w:r>
      <w:r>
        <w:rPr>
          <w:rFonts w:ascii="仿宋_GB2312" w:hAnsi="Calibri" w:cs="仿宋_GB2312" w:hint="eastAsia"/>
          <w:kern w:val="0"/>
          <w:szCs w:val="32"/>
          <w:lang/>
        </w:rPr>
        <w:t>智能型公共服务</w:t>
      </w:r>
      <w:r>
        <w:rPr>
          <w:rFonts w:ascii="仿宋_GB2312" w:hAnsi="Calibri" w:cs="仿宋_GB2312" w:hint="eastAsia"/>
          <w:szCs w:val="32"/>
          <w:lang/>
        </w:rPr>
        <w:t>、教育娱乐</w:t>
      </w:r>
      <w:r>
        <w:rPr>
          <w:rFonts w:ascii="仿宋_GB2312" w:hAnsi="Calibri" w:cs="仿宋_GB2312" w:hint="eastAsia"/>
          <w:kern w:val="0"/>
          <w:szCs w:val="32"/>
          <w:lang/>
        </w:rPr>
        <w:t>等</w:t>
      </w:r>
      <w:r>
        <w:rPr>
          <w:rFonts w:ascii="仿宋_GB2312" w:hAnsi="Calibri" w:cs="仿宋_GB2312" w:hint="eastAsia"/>
          <w:szCs w:val="32"/>
          <w:lang/>
        </w:rPr>
        <w:t>服务机器人；高</w:t>
      </w:r>
      <w:r>
        <w:rPr>
          <w:rFonts w:ascii="仿宋_GB2312" w:hAnsi="Calibri" w:cs="仿宋_GB2312" w:hint="eastAsia"/>
          <w:kern w:val="0"/>
          <w:szCs w:val="32"/>
          <w:lang/>
        </w:rPr>
        <w:t>精密减速器、高性能专用伺服电机和驱动器、高速高性能控制器、末端执行器、机器视觉部件</w:t>
      </w:r>
      <w:r>
        <w:rPr>
          <w:rFonts w:ascii="仿宋_GB2312" w:hAnsi="Calibri" w:cs="仿宋_GB2312" w:hint="eastAsia"/>
          <w:szCs w:val="32"/>
          <w:lang/>
        </w:rPr>
        <w:t>等核心基础零部件。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2、</w:t>
      </w:r>
      <w:proofErr w:type="gramStart"/>
      <w:r>
        <w:rPr>
          <w:rFonts w:ascii="仿宋_GB2312" w:hAnsi="Calibri" w:cs="仿宋_GB2312" w:hint="eastAsia"/>
          <w:b/>
          <w:szCs w:val="32"/>
          <w:lang/>
        </w:rPr>
        <w:t>增材制造</w:t>
      </w:r>
      <w:proofErr w:type="gramEnd"/>
      <w:r>
        <w:rPr>
          <w:rFonts w:ascii="仿宋_GB2312" w:hAnsi="Calibri" w:cs="仿宋_GB2312" w:hint="eastAsia"/>
          <w:b/>
          <w:szCs w:val="32"/>
          <w:lang/>
        </w:rPr>
        <w:t>装备。</w:t>
      </w:r>
      <w:r>
        <w:rPr>
          <w:rFonts w:ascii="仿宋_GB2312" w:hAnsi="Calibri" w:cs="仿宋_GB2312" w:hint="eastAsia"/>
          <w:szCs w:val="32"/>
          <w:lang/>
        </w:rPr>
        <w:t>金属、非金属、生物及医疗个性化、建筑打印</w:t>
      </w:r>
      <w:proofErr w:type="gramStart"/>
      <w:r>
        <w:rPr>
          <w:rFonts w:ascii="仿宋_GB2312" w:hAnsi="Calibri" w:cs="仿宋_GB2312" w:hint="eastAsia"/>
          <w:szCs w:val="32"/>
          <w:lang/>
        </w:rPr>
        <w:t>等增材</w:t>
      </w:r>
      <w:proofErr w:type="gramEnd"/>
      <w:r>
        <w:rPr>
          <w:rFonts w:ascii="仿宋_GB2312" w:hAnsi="Calibri" w:cs="仿宋_GB2312" w:hint="eastAsia"/>
          <w:szCs w:val="32"/>
          <w:lang/>
        </w:rPr>
        <w:t>制造装备；高光束质量激光器、高品质电子枪、大功率激光扫描振镜、动态聚焦镜等精密光学器件、阵列式高精度喷嘴/喷头等核心基础零部件。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3、高档数控机床及智能加工设备</w:t>
      </w:r>
      <w:r>
        <w:rPr>
          <w:rFonts w:ascii="仿宋_GB2312" w:hAnsi="Calibri" w:cs="仿宋_GB2312" w:hint="eastAsia"/>
          <w:szCs w:val="32"/>
          <w:lang/>
        </w:rPr>
        <w:t>。高档数控磨床、复合磨削中心、高速</w:t>
      </w:r>
      <w:proofErr w:type="gramStart"/>
      <w:r>
        <w:rPr>
          <w:rFonts w:ascii="仿宋_GB2312" w:hAnsi="Calibri" w:cs="仿宋_GB2312" w:hint="eastAsia"/>
          <w:szCs w:val="32"/>
          <w:lang/>
        </w:rPr>
        <w:t>精密五轴联动</w:t>
      </w:r>
      <w:proofErr w:type="gramEnd"/>
      <w:r>
        <w:rPr>
          <w:rFonts w:ascii="仿宋_GB2312" w:hAnsi="Calibri" w:cs="仿宋_GB2312" w:hint="eastAsia"/>
          <w:szCs w:val="32"/>
          <w:lang/>
        </w:rPr>
        <w:t>加工中心、搅拌摩擦焊数控装备、自动钻铆装备等。伺服驱动部件、高速精密轴承、主轴及丝杠等核心基础零部件；高档数控系统；焊接、雕刻切割、</w:t>
      </w:r>
      <w:proofErr w:type="gramStart"/>
      <w:r>
        <w:rPr>
          <w:rFonts w:ascii="仿宋_GB2312" w:hAnsi="Calibri" w:cs="仿宋_GB2312" w:hint="eastAsia"/>
          <w:szCs w:val="32"/>
          <w:lang/>
        </w:rPr>
        <w:t>镭射打标</w:t>
      </w:r>
      <w:proofErr w:type="gramEnd"/>
      <w:r>
        <w:rPr>
          <w:rFonts w:ascii="仿宋_GB2312" w:hAnsi="Calibri" w:cs="仿宋_GB2312" w:hint="eastAsia"/>
          <w:szCs w:val="32"/>
          <w:lang/>
        </w:rPr>
        <w:t>、钻孔、立体光刻等激光加工设备；高端大型多向模锻压机。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4、智能仪器仪表及控制系统</w:t>
      </w:r>
      <w:r>
        <w:rPr>
          <w:rFonts w:ascii="仿宋_GB2312" w:hAnsi="Calibri" w:cs="仿宋_GB2312" w:hint="eastAsia"/>
          <w:szCs w:val="32"/>
          <w:lang/>
        </w:rPr>
        <w:t>。超高温温度和压力、高端应变式、精密位置、化学生物、温度、视觉、多参数复合等智能传感器；智能测量、调节、性能试验等智能仪器仪表，在线分析、监测、色谱仪等专用仪器仪表；各类先进泵阀；分散型控制系统、现场总线控制系统、可编程控制系统、嵌入式专用控制系统、非量化自平衡调节系统等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5、智能检测和装配装备</w:t>
      </w:r>
      <w:r>
        <w:rPr>
          <w:rFonts w:ascii="仿宋_GB2312" w:hAnsi="Calibri" w:cs="仿宋_GB2312" w:hint="eastAsia"/>
          <w:szCs w:val="32"/>
          <w:lang/>
        </w:rPr>
        <w:t>。数字化非接触精密测量、在线</w:t>
      </w:r>
      <w:r>
        <w:rPr>
          <w:rFonts w:ascii="仿宋_GB2312" w:hAnsi="Calibri" w:cs="仿宋_GB2312" w:hint="eastAsia"/>
          <w:szCs w:val="32"/>
          <w:lang/>
        </w:rPr>
        <w:lastRenderedPageBreak/>
        <w:t>无损检测装备；可视化柔性装配装备；激光跟踪测量、柔性可重构工装的对接与装配装备；智能化高效率强度与疲劳寿命测试与分析装备；全生命周期健康检测诊断装备；基于大数据的在线故障诊断与分析装备等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6、智能物流与仓储装备。</w:t>
      </w:r>
      <w:r>
        <w:rPr>
          <w:rFonts w:ascii="仿宋_GB2312" w:hAnsi="Calibri" w:cs="仿宋_GB2312" w:hint="eastAsia"/>
          <w:szCs w:val="32"/>
          <w:lang/>
        </w:rPr>
        <w:t>自动导引系统（AGV、LGV等）</w:t>
      </w:r>
      <w:r>
        <w:rPr>
          <w:rFonts w:ascii="仿宋_GB2312" w:hAnsi="Calibri" w:cs="仿宋_GB2312" w:hint="eastAsia"/>
          <w:kern w:val="0"/>
          <w:szCs w:val="32"/>
          <w:lang/>
        </w:rPr>
        <w:t>、智能分拣包装系统、</w:t>
      </w:r>
      <w:r>
        <w:rPr>
          <w:rFonts w:ascii="仿宋_GB2312" w:hAnsi="Calibri" w:cs="仿宋_GB2312" w:hint="eastAsia"/>
          <w:szCs w:val="32"/>
          <w:lang/>
        </w:rPr>
        <w:t>智能悬挂输送系统、智能仓库系统、港口堆场智能作业系统、港口设备及智能控制系统等；</w:t>
      </w:r>
      <w:r>
        <w:rPr>
          <w:rFonts w:ascii="仿宋_GB2312" w:hAnsi="Calibri" w:cs="仿宋_GB2312" w:hint="eastAsia"/>
          <w:kern w:val="0"/>
          <w:szCs w:val="32"/>
          <w:lang/>
        </w:rPr>
        <w:t>轻型高速堆垛机、超高超重型堆垛机</w:t>
      </w:r>
      <w:r>
        <w:rPr>
          <w:rFonts w:ascii="仿宋_GB2312" w:hAnsi="Calibri" w:cs="仿宋_GB2312" w:hint="eastAsia"/>
          <w:szCs w:val="32"/>
          <w:lang/>
        </w:rPr>
        <w:t>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7、智能制造成套装备。</w:t>
      </w:r>
      <w:r>
        <w:rPr>
          <w:rFonts w:ascii="仿宋_GB2312" w:hAnsi="Calibri" w:cs="仿宋_GB2312" w:hint="eastAsia"/>
          <w:szCs w:val="32"/>
          <w:lang/>
        </w:rPr>
        <w:t>集成机器人、数控机床、专用加工装备等硬件和软件，主要应用于汽车、航空航天、船舶、电子信息、应急防疫物资等行业的智能制造成套装备。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  <w:lang/>
        </w:rPr>
      </w:pPr>
      <w:r>
        <w:rPr>
          <w:rFonts w:ascii="黑体" w:eastAsia="黑体" w:hAnsi="黑体" w:cs="黑体" w:hint="eastAsia"/>
          <w:szCs w:val="32"/>
          <w:lang/>
        </w:rPr>
        <w:t>二、高端能源装备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1、燃气轮机。</w:t>
      </w:r>
      <w:r>
        <w:rPr>
          <w:rFonts w:ascii="仿宋_GB2312" w:hAnsi="Calibri" w:cs="仿宋_GB2312" w:hint="eastAsia"/>
          <w:szCs w:val="32"/>
          <w:lang/>
        </w:rPr>
        <w:t>Ｆ级、H级及以上重型燃气轮机；先进中小型燃气轮机；热通道部件、燃烧室、燃烧器、透平叶片等关键部件。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2、先进核电装备。</w:t>
      </w:r>
      <w:r>
        <w:rPr>
          <w:rFonts w:ascii="仿宋_GB2312" w:hAnsi="Calibri" w:cs="仿宋_GB2312" w:hint="eastAsia"/>
          <w:szCs w:val="32"/>
          <w:lang/>
        </w:rPr>
        <w:t>蒸汽发生器、堆内构件、控制棒驱动机构、压力容器、关键泵阀等先进核能系统关键设备；</w:t>
      </w:r>
      <w:proofErr w:type="gramStart"/>
      <w:r>
        <w:rPr>
          <w:rFonts w:ascii="仿宋_GB2312" w:hAnsi="Calibri" w:cs="仿宋_GB2312" w:hint="eastAsia"/>
          <w:szCs w:val="32"/>
          <w:lang/>
        </w:rPr>
        <w:t>仪控系统</w:t>
      </w:r>
      <w:proofErr w:type="gramEnd"/>
      <w:r>
        <w:rPr>
          <w:rFonts w:ascii="仿宋_GB2312" w:hAnsi="Calibri" w:cs="仿宋_GB2312" w:hint="eastAsia"/>
          <w:szCs w:val="32"/>
          <w:lang/>
        </w:rPr>
        <w:t>；乏燃料处理关键设备。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3、大型风电装备。</w:t>
      </w:r>
      <w:r>
        <w:rPr>
          <w:rFonts w:ascii="仿宋_GB2312" w:hAnsi="Calibri" w:cs="仿宋_GB2312" w:hint="eastAsia"/>
          <w:szCs w:val="32"/>
          <w:lang/>
        </w:rPr>
        <w:t>6MW及以上等级海上风力发电机组、3MW及以上等级陆上风力发电机组及关键零部件。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4、智能电网关键装备。</w:t>
      </w:r>
      <w:r>
        <w:rPr>
          <w:rFonts w:ascii="仿宋_GB2312" w:hAnsi="Calibri" w:cs="仿宋_GB2312" w:hint="eastAsia"/>
          <w:szCs w:val="32"/>
          <w:lang/>
        </w:rPr>
        <w:t>智能型大型变压器、整流器和电感器、电力电子功率器件、智能输配电设备、先进储能电池及系统、智能电网相关控制设备等。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5、高效清洁大容量火电设备。</w:t>
      </w:r>
      <w:r>
        <w:rPr>
          <w:rFonts w:ascii="仿宋_GB2312" w:hAnsi="Calibri" w:cs="仿宋_GB2312" w:hint="eastAsia"/>
          <w:szCs w:val="32"/>
          <w:lang/>
        </w:rPr>
        <w:t>600℃及以上等级超</w:t>
      </w:r>
      <w:proofErr w:type="gramStart"/>
      <w:r>
        <w:rPr>
          <w:rFonts w:ascii="仿宋_GB2312" w:hAnsi="Calibri" w:cs="仿宋_GB2312" w:hint="eastAsia"/>
          <w:szCs w:val="32"/>
          <w:lang/>
        </w:rPr>
        <w:t>超</w:t>
      </w:r>
      <w:proofErr w:type="gramEnd"/>
      <w:r>
        <w:rPr>
          <w:rFonts w:ascii="仿宋_GB2312" w:hAnsi="Calibri" w:cs="仿宋_GB2312" w:hint="eastAsia"/>
          <w:szCs w:val="32"/>
          <w:lang/>
        </w:rPr>
        <w:t>临界燃煤发电机组及关键设备；1000MW级超</w:t>
      </w:r>
      <w:proofErr w:type="gramStart"/>
      <w:r>
        <w:rPr>
          <w:rFonts w:ascii="仿宋_GB2312" w:hAnsi="Calibri" w:cs="仿宋_GB2312" w:hint="eastAsia"/>
          <w:szCs w:val="32"/>
          <w:lang/>
        </w:rPr>
        <w:t>超</w:t>
      </w:r>
      <w:proofErr w:type="gramEnd"/>
      <w:r>
        <w:rPr>
          <w:rFonts w:ascii="仿宋_GB2312" w:hAnsi="Calibri" w:cs="仿宋_GB2312" w:hint="eastAsia"/>
          <w:szCs w:val="32"/>
          <w:lang/>
        </w:rPr>
        <w:t>临界</w:t>
      </w:r>
      <w:proofErr w:type="gramStart"/>
      <w:r>
        <w:rPr>
          <w:rFonts w:ascii="仿宋_GB2312" w:hAnsi="Calibri" w:cs="仿宋_GB2312" w:hint="eastAsia"/>
          <w:szCs w:val="32"/>
          <w:lang/>
        </w:rPr>
        <w:t>超低背压燃煤</w:t>
      </w:r>
      <w:proofErr w:type="gramEnd"/>
      <w:r>
        <w:rPr>
          <w:rFonts w:ascii="仿宋_GB2312" w:hAnsi="Calibri" w:cs="仿宋_GB2312" w:hint="eastAsia"/>
          <w:szCs w:val="32"/>
          <w:lang/>
        </w:rPr>
        <w:t>发</w:t>
      </w:r>
      <w:r>
        <w:rPr>
          <w:rFonts w:ascii="仿宋_GB2312" w:hAnsi="Calibri" w:cs="仿宋_GB2312" w:hint="eastAsia"/>
          <w:szCs w:val="32"/>
          <w:lang/>
        </w:rPr>
        <w:lastRenderedPageBreak/>
        <w:t>电机组及关键设备。</w:t>
      </w:r>
    </w:p>
    <w:p w:rsidR="00975901" w:rsidRDefault="00975901" w:rsidP="00975901">
      <w:pPr>
        <w:autoSpaceDE w:val="0"/>
        <w:autoSpaceDN w:val="0"/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6、太阳能发电核心装备。</w:t>
      </w:r>
      <w:proofErr w:type="gramStart"/>
      <w:r>
        <w:rPr>
          <w:rFonts w:ascii="仿宋_GB2312" w:hAnsi="Calibri" w:cs="仿宋_GB2312" w:hint="eastAsia"/>
          <w:szCs w:val="32"/>
          <w:lang/>
        </w:rPr>
        <w:t>低耗能硅棒</w:t>
      </w:r>
      <w:proofErr w:type="gramEnd"/>
      <w:r>
        <w:rPr>
          <w:rFonts w:ascii="仿宋_GB2312" w:hAnsi="Calibri" w:cs="仿宋_GB2312" w:hint="eastAsia"/>
          <w:szCs w:val="32"/>
          <w:lang/>
        </w:rPr>
        <w:t>、硅</w:t>
      </w:r>
      <w:proofErr w:type="gramStart"/>
      <w:r>
        <w:rPr>
          <w:rFonts w:ascii="仿宋_GB2312" w:hAnsi="Calibri" w:cs="仿宋_GB2312" w:hint="eastAsia"/>
          <w:szCs w:val="32"/>
          <w:lang/>
        </w:rPr>
        <w:t>锭生产</w:t>
      </w:r>
      <w:proofErr w:type="gramEnd"/>
      <w:r>
        <w:rPr>
          <w:rFonts w:ascii="仿宋_GB2312" w:hAnsi="Calibri" w:cs="仿宋_GB2312" w:hint="eastAsia"/>
          <w:szCs w:val="32"/>
          <w:lang/>
        </w:rPr>
        <w:t>设备；先进高效硅片生产设备；晶硅及薄膜高光效电池生产设备及关键部件；太阳能热发电设备及关键部件等。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  <w:lang/>
        </w:rPr>
      </w:pPr>
      <w:r>
        <w:rPr>
          <w:rFonts w:ascii="黑体" w:eastAsia="黑体" w:hAnsi="黑体" w:cs="黑体" w:hint="eastAsia"/>
          <w:szCs w:val="32"/>
          <w:lang/>
        </w:rPr>
        <w:t>三、高端成套装备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1、高端医疗装备。</w:t>
      </w:r>
      <w:r>
        <w:rPr>
          <w:rFonts w:ascii="仿宋_GB2312" w:hAnsi="Calibri" w:cs="仿宋_GB2312" w:hint="eastAsia"/>
          <w:szCs w:val="32"/>
          <w:lang/>
        </w:rPr>
        <w:t>医学影像设备、超声诊疗设备、新型检验设备、体外诊断设备等先进诊断装备；激光治疗设备、CT-MR手术导航设备、高端治疗呼吸机等先进治疗设备；移动医疗设备；高端康复辅助设备；植（</w:t>
      </w:r>
      <w:proofErr w:type="gramStart"/>
      <w:r>
        <w:rPr>
          <w:rFonts w:ascii="仿宋_GB2312" w:hAnsi="Calibri" w:cs="仿宋_GB2312" w:hint="eastAsia"/>
          <w:szCs w:val="32"/>
          <w:lang/>
        </w:rPr>
        <w:t>介</w:t>
      </w:r>
      <w:proofErr w:type="gramEnd"/>
      <w:r>
        <w:rPr>
          <w:rFonts w:ascii="仿宋_GB2312" w:hAnsi="Calibri" w:cs="仿宋_GB2312" w:hint="eastAsia"/>
          <w:szCs w:val="32"/>
          <w:lang/>
        </w:rPr>
        <w:t xml:space="preserve">）入器械；医用机器人以及CT用高能X射线球管、平板探测器等关键零部件。  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2、微电子和光电子装备。</w:t>
      </w:r>
      <w:r>
        <w:rPr>
          <w:rFonts w:ascii="仿宋_GB2312" w:hAnsi="Calibri" w:cs="仿宋_GB2312" w:hint="eastAsia"/>
          <w:szCs w:val="32"/>
          <w:lang/>
        </w:rPr>
        <w:t>大规模集成电路芯片前端和后端生产核心及工艺装备；MEMS和新型传感器生产核心及工艺装备；LED芯片和III-V半导体器件生产核心及工艺装备。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3、轨道交通装备。</w:t>
      </w:r>
      <w:r>
        <w:rPr>
          <w:rFonts w:ascii="仿宋_GB2312" w:hAnsi="Calibri" w:cs="仿宋_GB2312" w:hint="eastAsia"/>
          <w:szCs w:val="32"/>
          <w:lang/>
        </w:rPr>
        <w:t>城市轨道地铁、轻轨车辆、现代有轨电车；新一代大功率交流传动机车、高速动车组制动系统；轨道交通通信信号系统。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b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4、高端工程机械。</w:t>
      </w:r>
      <w:r>
        <w:rPr>
          <w:rFonts w:ascii="仿宋_GB2312" w:hAnsi="Calibri" w:cs="仿宋_GB2312" w:hint="eastAsia"/>
          <w:szCs w:val="32"/>
          <w:lang/>
        </w:rPr>
        <w:t>高端掘进机械、工程起重机械、混凝土机械、挖掘机械、桩工机械等装备。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5、节能环保及资源综合利用装备。</w:t>
      </w:r>
      <w:r>
        <w:rPr>
          <w:rFonts w:ascii="仿宋_GB2312" w:hAnsi="Calibri" w:cs="仿宋_GB2312" w:hint="eastAsia"/>
          <w:szCs w:val="32"/>
          <w:lang/>
        </w:rPr>
        <w:t>大气污染排放控制及治理、水污染排放控制及治理、固体废物处理、土壤修复等新型环保装备；高效机电节能、余热余压利用等节能装备；电子类、冶金类等废弃物综合利用装备。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6、研发和测试装备。</w:t>
      </w:r>
      <w:r>
        <w:rPr>
          <w:rFonts w:ascii="仿宋_GB2312" w:hAnsi="Calibri" w:cs="仿宋_GB2312" w:hint="eastAsia"/>
          <w:szCs w:val="32"/>
          <w:lang/>
        </w:rPr>
        <w:t>汽车、航空航天、船舶等领域研发、试验、测试装备及系统。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7、农机装备。</w:t>
      </w:r>
      <w:r>
        <w:rPr>
          <w:rFonts w:ascii="仿宋_GB2312" w:hAnsi="Calibri" w:cs="仿宋_GB2312" w:hint="eastAsia"/>
          <w:szCs w:val="32"/>
          <w:lang/>
        </w:rPr>
        <w:t>智能农机、农用智能机器人、农用无人机、</w:t>
      </w:r>
      <w:r>
        <w:rPr>
          <w:rFonts w:ascii="仿宋_GB2312" w:hAnsi="Calibri" w:cs="仿宋_GB2312" w:hint="eastAsia"/>
          <w:szCs w:val="32"/>
          <w:lang/>
        </w:rPr>
        <w:lastRenderedPageBreak/>
        <w:t>设施农业智能控制系统等。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8、应急救援装备。</w:t>
      </w:r>
      <w:r>
        <w:rPr>
          <w:rFonts w:ascii="仿宋_GB2312" w:hAnsi="Calibri" w:cs="仿宋_GB2312" w:hint="eastAsia"/>
          <w:kern w:val="0"/>
          <w:szCs w:val="32"/>
          <w:lang/>
        </w:rPr>
        <w:t>安防救援</w:t>
      </w:r>
      <w:r>
        <w:rPr>
          <w:rFonts w:ascii="仿宋_GB2312" w:hAnsi="Calibri" w:cs="仿宋_GB2312" w:hint="eastAsia"/>
          <w:szCs w:val="32"/>
          <w:lang/>
        </w:rPr>
        <w:t>机器人；环境、地质监测用智能装备；消防、救援等特种车辆。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8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9、冰雪装备。</w:t>
      </w:r>
      <w:r>
        <w:rPr>
          <w:rFonts w:ascii="仿宋_GB2312" w:hAnsi="Calibri" w:cs="仿宋_GB2312" w:hint="eastAsia"/>
          <w:szCs w:val="32"/>
          <w:lang/>
        </w:rPr>
        <w:t>推雪车、多功能除雪车等应急救援装备；数控冰刀磨床、数控雪板磨床等维护保障装备；等速肌力测试训练系统、冲击波治疗仪等医疗康复装备。</w:t>
      </w:r>
    </w:p>
    <w:p w:rsidR="00975901" w:rsidRDefault="00975901" w:rsidP="00975901">
      <w:pPr>
        <w:adjustRightInd w:val="0"/>
        <w:snapToGrid w:val="0"/>
        <w:spacing w:line="520" w:lineRule="exact"/>
        <w:ind w:firstLineChars="200" w:firstLine="616"/>
        <w:rPr>
          <w:rFonts w:ascii="黑体" w:eastAsia="黑体" w:hAnsi="黑体" w:cs="黑体" w:hint="eastAsia"/>
          <w:szCs w:val="32"/>
          <w:lang/>
        </w:rPr>
      </w:pPr>
      <w:r>
        <w:rPr>
          <w:rFonts w:ascii="黑体" w:eastAsia="黑体" w:hAnsi="黑体" w:cs="黑体" w:hint="eastAsia"/>
          <w:szCs w:val="32"/>
          <w:lang/>
        </w:rPr>
        <w:t>四、新能源与智能网联汽车</w:t>
      </w:r>
    </w:p>
    <w:p w:rsidR="00975901" w:rsidRDefault="00975901" w:rsidP="00975901">
      <w:pPr>
        <w:autoSpaceDE w:val="0"/>
        <w:autoSpaceDN w:val="0"/>
        <w:spacing w:line="520" w:lineRule="exact"/>
        <w:ind w:firstLineChars="200" w:firstLine="618"/>
        <w:jc w:val="lef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b/>
          <w:szCs w:val="32"/>
          <w:lang/>
        </w:rPr>
        <w:t>1、新能源汽车。</w:t>
      </w:r>
      <w:r>
        <w:rPr>
          <w:rFonts w:ascii="仿宋_GB2312" w:hAnsi="Calibri" w:cs="仿宋_GB2312" w:hint="eastAsia"/>
          <w:szCs w:val="32"/>
          <w:lang/>
        </w:rPr>
        <w:t>动力电池、驱动电机、电子控制、电动转向、电动制动、燃料电池、离心式空压机、储氢装置等高性能关键部件及系统；动力电池回收、重组、拆解等装备。</w:t>
      </w:r>
    </w:p>
    <w:p w:rsidR="008F61CD" w:rsidRPr="00975901" w:rsidRDefault="00975901" w:rsidP="00975901">
      <w:pPr>
        <w:autoSpaceDE w:val="0"/>
        <w:autoSpaceDN w:val="0"/>
        <w:spacing w:line="520" w:lineRule="exact"/>
        <w:ind w:firstLineChars="200" w:firstLine="618"/>
        <w:jc w:val="left"/>
      </w:pPr>
      <w:r>
        <w:rPr>
          <w:rFonts w:ascii="仿宋_GB2312" w:hAnsi="Calibri" w:cs="仿宋_GB2312" w:hint="eastAsia"/>
          <w:b/>
          <w:szCs w:val="32"/>
          <w:lang/>
        </w:rPr>
        <w:t>2、智能网联汽车。</w:t>
      </w:r>
      <w:r>
        <w:rPr>
          <w:rFonts w:ascii="仿宋_GB2312" w:hAnsi="Calibri" w:cs="仿宋_GB2312" w:hint="eastAsia"/>
          <w:szCs w:val="32"/>
          <w:lang/>
        </w:rPr>
        <w:t>机器视觉、毫米波雷达、激光雷达、高精度定位、V2X通信终端、多类别传感器融合等先进感知系统；中央域控制器、车载多核智能计算硬件等智能决策系统；智能座舱、线控转向、线控制动等高性能控制执行系统。</w:t>
      </w:r>
    </w:p>
    <w:sectPr w:rsidR="008F61CD" w:rsidRPr="00975901" w:rsidSect="009C7944">
      <w:footerReference w:type="even" r:id="rId4"/>
      <w:footerReference w:type="default" r:id="rId5"/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024" w:rsidP="00C72230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8" type="#_x0000_t202" style="position:absolute;left:0;text-align:left;margin-left:104pt;margin-top:0;width:2in;height:2in;z-index:251663360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D202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D202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024" w:rsidP="00C72230">
    <w:pPr>
      <w:pStyle w:val="a3"/>
      <w:spacing w:afterLines="220" w:line="432" w:lineRule="auto"/>
      <w:ind w:leftChars="100" w:left="308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left:0;text-align:left;margin-left:104pt;margin-top:0;width:2in;height:2in;z-index:251662336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D202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75901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D2024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75901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024">
    <w:pPr>
      <w:pStyle w:val="a3"/>
    </w:pPr>
  </w:p>
  <w:p w:rsidR="00000000" w:rsidRDefault="000D202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75901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2024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901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0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590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975901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2020-04-21T08:50:00Z</dcterms:created>
  <dcterms:modified xsi:type="dcterms:W3CDTF">2020-04-21T08:50:00Z</dcterms:modified>
</cp:coreProperties>
</file>