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AE" w:rsidRDefault="004D7DAE" w:rsidP="004D7DAE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4D7DAE" w:rsidRDefault="004D7DAE" w:rsidP="004D7DAE">
      <w:pPr>
        <w:tabs>
          <w:tab w:val="left" w:pos="8897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各区规上工业2020年节能目标</w:t>
      </w:r>
    </w:p>
    <w:p w:rsidR="004D7DAE" w:rsidRDefault="004D7DAE" w:rsidP="004D7DAE">
      <w:pPr>
        <w:tabs>
          <w:tab w:val="left" w:pos="8897"/>
        </w:tabs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0"/>
        <w:gridCol w:w="1711"/>
        <w:gridCol w:w="2570"/>
        <w:gridCol w:w="2911"/>
      </w:tblGrid>
      <w:tr w:rsidR="004D7DAE" w:rsidTr="00372DB2">
        <w:trPr>
          <w:trHeight w:val="769"/>
        </w:trPr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区名称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能耗总量</w:t>
            </w:r>
          </w:p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（万吨标准煤）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产值能耗变化率%</w:t>
            </w:r>
          </w:p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（不变价）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黄浦区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0.6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12.7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4.3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2.5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5.8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虹口区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1.4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1.6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104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118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219.3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124.5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181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138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86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  <w:tr w:rsidR="004D7DAE" w:rsidTr="00372DB2">
        <w:tc>
          <w:tcPr>
            <w:tcW w:w="1330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71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</w:p>
        </w:tc>
        <w:tc>
          <w:tcPr>
            <w:tcW w:w="257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13.5</w:t>
            </w:r>
          </w:p>
        </w:tc>
        <w:tc>
          <w:tcPr>
            <w:tcW w:w="2911" w:type="dxa"/>
            <w:vAlign w:val="center"/>
          </w:tcPr>
          <w:p w:rsidR="004D7DAE" w:rsidRDefault="004D7DAE" w:rsidP="00372DB2">
            <w:pPr>
              <w:tabs>
                <w:tab w:val="left" w:pos="8897"/>
              </w:tabs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力争有所下降</w:t>
            </w:r>
          </w:p>
        </w:tc>
      </w:tr>
    </w:tbl>
    <w:p w:rsidR="004D7DAE" w:rsidRDefault="004D7DAE" w:rsidP="004D7DAE">
      <w:pPr>
        <w:tabs>
          <w:tab w:val="left" w:pos="8897"/>
        </w:tabs>
        <w:spacing w:line="520" w:lineRule="exact"/>
        <w:ind w:right="23"/>
        <w:jc w:val="center"/>
        <w:rPr>
          <w:rFonts w:ascii="仿宋_GB2312" w:hAnsi="仿宋_GB2312" w:cs="仿宋_GB2312" w:hint="eastAsia"/>
          <w:sz w:val="24"/>
          <w:szCs w:val="24"/>
        </w:rPr>
      </w:pPr>
    </w:p>
    <w:p w:rsidR="004D7DAE" w:rsidRDefault="004D7DAE" w:rsidP="004D7DAE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工业（控股）集团公司2020年节能目标</w:t>
      </w:r>
    </w:p>
    <w:p w:rsidR="004D7DAE" w:rsidRDefault="004D7DAE" w:rsidP="004D7DAE">
      <w:pPr>
        <w:widowControl/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2864"/>
        <w:gridCol w:w="1649"/>
        <w:gridCol w:w="1761"/>
        <w:gridCol w:w="2876"/>
      </w:tblGrid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集团名称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能耗总量</w:t>
            </w:r>
          </w:p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（万吨标煤）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产值能耗变化率%（不变价）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产品单耗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上海船舶工业公司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30.6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造船综合吨单耗25.7千克标准煤/吨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中国石化上海高桥石油</w:t>
            </w:r>
          </w:p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化工公司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222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原油加工单位综合能耗70千克标油/吨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中国石化上海石油</w:t>
            </w:r>
          </w:p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化工股份有限公司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785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单位乙烯生产综合能耗785千克标准煤/吨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上海城投（集团）有限公司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11.2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售水耗电0.235千瓦时/吨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中国商用飞机有限</w:t>
            </w:r>
          </w:p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责任公司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4.8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上海航天局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1.86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</w:rPr>
              <w:t>上海烟草集团有限责任公司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卷烟万支综合能耗3.85</w:t>
            </w:r>
          </w:p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千克标准煤/万支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8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</w:rPr>
              <w:t>上海化学工业区管理委员会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860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单位乙烯生产综合能耗780千克标准煤/万吨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上海光明食品(集团)</w:t>
            </w:r>
          </w:p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10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上海电气(集团)总公司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23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11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上海仪电 (集团)有限公司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3.4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12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</w:rPr>
              <w:t>东方国际集团（原上海纺织）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3.27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13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上海华谊(集团)公司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310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吨甲醇综合能耗1.6吨标准煤/吨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14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上海华虹(集团)有限公司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26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8英寸集成电路能耗0.117吨标准煤/只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15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</w:rPr>
              <w:t>中国宝武钢铁集团有限公司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1368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吨钢综合能耗601千克标准煤/吨（宝钢股份）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16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</w:rPr>
              <w:t>上海建筑材料(集团)总公司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4.44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17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上海医药（集团）有限公司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12.7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18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上海汽车工业集团股份</w:t>
            </w:r>
          </w:p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127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乘用车单耗0.142吨标准煤/辆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19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中海石油（中国）有限公司上海分公司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16.84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</w:rPr>
              <w:t>单位油气当量产量综合能耗0.1248吨标准煤/吨油当量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战略新兴产业项目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24.76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21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上海市电力公司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180.56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线损率不超过4.30%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22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上海电力股份有限公司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43.5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供电煤耗不超过297克标煤/千瓦时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23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申能（集团）有限公司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40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供电煤耗不超过290.5克标煤/千瓦时</w:t>
            </w:r>
          </w:p>
        </w:tc>
      </w:tr>
      <w:tr w:rsidR="004D7DAE" w:rsidTr="00372DB2">
        <w:trPr>
          <w:jc w:val="center"/>
        </w:trPr>
        <w:tc>
          <w:tcPr>
            <w:tcW w:w="8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24</w:t>
            </w:r>
          </w:p>
        </w:tc>
        <w:tc>
          <w:tcPr>
            <w:tcW w:w="2864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华能电力上海分公司</w:t>
            </w:r>
          </w:p>
        </w:tc>
        <w:tc>
          <w:tcPr>
            <w:tcW w:w="1649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1761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—</w:t>
            </w:r>
          </w:p>
        </w:tc>
        <w:tc>
          <w:tcPr>
            <w:tcW w:w="2876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供电煤耗不超过300克标煤/千瓦时</w:t>
            </w:r>
          </w:p>
        </w:tc>
      </w:tr>
    </w:tbl>
    <w:p w:rsidR="004D7DAE" w:rsidRDefault="004D7DAE" w:rsidP="004D7DAE">
      <w:pPr>
        <w:rPr>
          <w:sz w:val="24"/>
        </w:rPr>
        <w:sectPr w:rsidR="004D7DAE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D7DAE" w:rsidRDefault="004D7DAE" w:rsidP="004D7DAE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通信业集团公司2020年节能目标</w:t>
      </w:r>
    </w:p>
    <w:p w:rsidR="004D7DAE" w:rsidRDefault="004D7DAE" w:rsidP="004D7DAE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385"/>
        <w:gridCol w:w="1718"/>
        <w:gridCol w:w="1635"/>
        <w:gridCol w:w="1725"/>
        <w:gridCol w:w="990"/>
      </w:tblGrid>
      <w:tr w:rsidR="004D7DAE" w:rsidTr="00372DB2">
        <w:trPr>
          <w:jc w:val="center"/>
        </w:trPr>
        <w:tc>
          <w:tcPr>
            <w:tcW w:w="1383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38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集团名称</w:t>
            </w:r>
          </w:p>
        </w:tc>
        <w:tc>
          <w:tcPr>
            <w:tcW w:w="1718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能耗总量</w:t>
            </w:r>
          </w:p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（万吨标准煤）</w:t>
            </w:r>
          </w:p>
        </w:tc>
        <w:tc>
          <w:tcPr>
            <w:tcW w:w="163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电信业务总量能耗增减率%</w:t>
            </w:r>
          </w:p>
        </w:tc>
        <w:tc>
          <w:tcPr>
            <w:tcW w:w="17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单位信息流量能耗增减率%</w:t>
            </w:r>
          </w:p>
        </w:tc>
        <w:tc>
          <w:tcPr>
            <w:tcW w:w="99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备注</w:t>
            </w:r>
          </w:p>
        </w:tc>
      </w:tr>
      <w:tr w:rsidR="004D7DAE" w:rsidTr="00372DB2">
        <w:trPr>
          <w:jc w:val="center"/>
        </w:trPr>
        <w:tc>
          <w:tcPr>
            <w:tcW w:w="1383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上海移动</w:t>
            </w:r>
          </w:p>
        </w:tc>
        <w:tc>
          <w:tcPr>
            <w:tcW w:w="1718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40.96</w:t>
            </w:r>
          </w:p>
        </w:tc>
        <w:tc>
          <w:tcPr>
            <w:tcW w:w="163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-5</w:t>
            </w:r>
          </w:p>
        </w:tc>
        <w:tc>
          <w:tcPr>
            <w:tcW w:w="17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0</w:t>
            </w:r>
          </w:p>
        </w:tc>
        <w:tc>
          <w:tcPr>
            <w:tcW w:w="99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DAE" w:rsidTr="00372DB2">
        <w:trPr>
          <w:jc w:val="center"/>
        </w:trPr>
        <w:tc>
          <w:tcPr>
            <w:tcW w:w="1383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上海电信</w:t>
            </w:r>
          </w:p>
        </w:tc>
        <w:tc>
          <w:tcPr>
            <w:tcW w:w="1718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53.94</w:t>
            </w:r>
          </w:p>
        </w:tc>
        <w:tc>
          <w:tcPr>
            <w:tcW w:w="163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-5</w:t>
            </w:r>
          </w:p>
        </w:tc>
        <w:tc>
          <w:tcPr>
            <w:tcW w:w="17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-5</w:t>
            </w:r>
          </w:p>
        </w:tc>
        <w:tc>
          <w:tcPr>
            <w:tcW w:w="99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DAE" w:rsidTr="00372DB2">
        <w:trPr>
          <w:jc w:val="center"/>
        </w:trPr>
        <w:tc>
          <w:tcPr>
            <w:tcW w:w="1383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上海联通</w:t>
            </w:r>
          </w:p>
        </w:tc>
        <w:tc>
          <w:tcPr>
            <w:tcW w:w="1718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23.7</w:t>
            </w:r>
          </w:p>
        </w:tc>
        <w:tc>
          <w:tcPr>
            <w:tcW w:w="163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-5</w:t>
            </w:r>
          </w:p>
        </w:tc>
        <w:tc>
          <w:tcPr>
            <w:tcW w:w="17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0</w:t>
            </w:r>
          </w:p>
        </w:tc>
        <w:tc>
          <w:tcPr>
            <w:tcW w:w="99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D7DAE" w:rsidTr="00372DB2">
        <w:trPr>
          <w:jc w:val="center"/>
        </w:trPr>
        <w:tc>
          <w:tcPr>
            <w:tcW w:w="1383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138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东方有线</w:t>
            </w:r>
          </w:p>
        </w:tc>
        <w:tc>
          <w:tcPr>
            <w:tcW w:w="1718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2.7</w:t>
            </w:r>
          </w:p>
        </w:tc>
        <w:tc>
          <w:tcPr>
            <w:tcW w:w="163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力争有所下降</w:t>
            </w:r>
          </w:p>
        </w:tc>
        <w:tc>
          <w:tcPr>
            <w:tcW w:w="1725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0</w:t>
            </w:r>
          </w:p>
        </w:tc>
        <w:tc>
          <w:tcPr>
            <w:tcW w:w="990" w:type="dxa"/>
            <w:vAlign w:val="center"/>
          </w:tcPr>
          <w:p w:rsidR="004D7DAE" w:rsidRDefault="004D7DAE" w:rsidP="00372DB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:rsidR="004D7DAE" w:rsidRDefault="004D7DAE" w:rsidP="004D7DAE">
      <w:pPr>
        <w:jc w:val="center"/>
        <w:rPr>
          <w:sz w:val="24"/>
        </w:rPr>
      </w:pPr>
    </w:p>
    <w:p w:rsidR="004D7DAE" w:rsidRDefault="004D7DAE" w:rsidP="004D7DAE">
      <w:pPr>
        <w:rPr>
          <w:sz w:val="24"/>
        </w:rPr>
        <w:sectPr w:rsidR="004D7DA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57A5" w:rsidP="003556E1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2B57A5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4D7DAE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D7DAE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5A9"/>
    <w:rsid w:val="00167C98"/>
    <w:rsid w:val="00170E3F"/>
    <w:rsid w:val="00171473"/>
    <w:rsid w:val="001728E2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B57A5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D7DAE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A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D7D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4D7DAE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2020-09-09T03:11:00Z</dcterms:created>
  <dcterms:modified xsi:type="dcterms:W3CDTF">2020-09-09T03:12:00Z</dcterms:modified>
</cp:coreProperties>
</file>