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93" w:rsidRDefault="009B0593" w:rsidP="009B0593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B0593">
        <w:rPr>
          <w:rFonts w:ascii="华文中宋" w:eastAsia="华文中宋" w:hAnsi="华文中宋" w:hint="eastAsia"/>
          <w:b/>
          <w:sz w:val="44"/>
          <w:szCs w:val="44"/>
        </w:rPr>
        <w:t>上海航天技术研究院</w:t>
      </w:r>
    </w:p>
    <w:p w:rsidR="009B0593" w:rsidRPr="009B0593" w:rsidRDefault="009B0593" w:rsidP="009B0593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B0593">
        <w:rPr>
          <w:rFonts w:ascii="华文中宋" w:eastAsia="华文中宋" w:hAnsi="华文中宋" w:hint="eastAsia"/>
          <w:b/>
          <w:sz w:val="44"/>
          <w:szCs w:val="44"/>
        </w:rPr>
        <w:t>离退休工作处事迹简介</w:t>
      </w:r>
    </w:p>
    <w:p w:rsidR="009B0593" w:rsidRDefault="009B0593" w:rsidP="009B059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B0593" w:rsidRDefault="009B0593" w:rsidP="005E6E3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上海航天技术研究院离退休工作处共有工作人员7人，负责该院老干部管理等工作。</w:t>
      </w:r>
      <w:r w:rsidRPr="007029E9">
        <w:rPr>
          <w:rFonts w:ascii="仿宋_GB2312" w:eastAsia="仿宋_GB2312" w:hAnsi="宋体" w:hint="eastAsia"/>
          <w:sz w:val="32"/>
          <w:szCs w:val="32"/>
        </w:rPr>
        <w:t>截止2020年底，</w:t>
      </w:r>
      <w:r>
        <w:rPr>
          <w:rFonts w:ascii="仿宋_GB2312" w:eastAsia="仿宋_GB2312" w:hAnsi="宋体" w:hint="eastAsia"/>
          <w:sz w:val="32"/>
          <w:szCs w:val="32"/>
        </w:rPr>
        <w:t>该院共有老干部115人</w:t>
      </w:r>
      <w:r w:rsidRPr="007029E9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其中</w:t>
      </w:r>
      <w:r w:rsidRPr="007029E9">
        <w:rPr>
          <w:rFonts w:ascii="仿宋_GB2312" w:eastAsia="仿宋_GB2312" w:hAnsi="宋体" w:hint="eastAsia"/>
          <w:sz w:val="32"/>
          <w:szCs w:val="32"/>
        </w:rPr>
        <w:t>离休干部为88人，</w:t>
      </w:r>
      <w:r>
        <w:rPr>
          <w:rFonts w:ascii="仿宋_GB2312" w:eastAsia="仿宋_GB2312" w:hAnsi="宋体" w:hint="eastAsia"/>
          <w:sz w:val="32"/>
          <w:szCs w:val="32"/>
        </w:rPr>
        <w:t>副局级以上领导干部27人</w:t>
      </w:r>
      <w:r w:rsidRPr="007029E9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在老干部工作管理的过程中，该处始终以习近平新时代中国特色社会主义思想为指导，学习贯彻十九届历次全会、全国离退休干部“双先”表彰大会精神，按照上海市老干部工作会议部署和航</w:t>
      </w:r>
      <w:r w:rsidRPr="00F4308B">
        <w:rPr>
          <w:rFonts w:ascii="仿宋_GB2312" w:eastAsia="仿宋_GB2312" w:hAnsi="宋体" w:hint="eastAsia"/>
          <w:sz w:val="32"/>
          <w:szCs w:val="32"/>
        </w:rPr>
        <w:t>天系统</w:t>
      </w:r>
      <w:r>
        <w:rPr>
          <w:rFonts w:ascii="仿宋_GB2312" w:eastAsia="仿宋_GB2312" w:hAnsi="宋体" w:hint="eastAsia"/>
          <w:sz w:val="32"/>
          <w:szCs w:val="32"/>
        </w:rPr>
        <w:t>离退休工作</w:t>
      </w:r>
      <w:r w:rsidRPr="00F4308B">
        <w:rPr>
          <w:rFonts w:ascii="仿宋_GB2312" w:eastAsia="仿宋_GB2312" w:hAnsi="宋体" w:hint="eastAsia"/>
          <w:sz w:val="32"/>
          <w:szCs w:val="32"/>
        </w:rPr>
        <w:t>的要求，</w:t>
      </w:r>
      <w:r>
        <w:rPr>
          <w:rFonts w:ascii="仿宋_GB2312" w:eastAsia="仿宋_GB2312" w:hAnsi="宋体" w:hint="eastAsia"/>
          <w:sz w:val="32"/>
          <w:szCs w:val="32"/>
        </w:rPr>
        <w:t>推动规范化党建，传承航天红色基因；</w:t>
      </w:r>
      <w:r w:rsidRPr="00F4308B">
        <w:rPr>
          <w:rFonts w:ascii="仿宋_GB2312" w:eastAsia="仿宋_GB2312" w:hAnsi="宋体" w:hint="eastAsia"/>
          <w:sz w:val="32"/>
          <w:szCs w:val="32"/>
        </w:rPr>
        <w:t>实施精准化服务，严格落实两个待遇；进行常态化走访，关心关爱全面覆盖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F32D2A">
        <w:rPr>
          <w:rFonts w:ascii="仿宋_GB2312" w:eastAsia="仿宋_GB2312" w:hAnsi="宋体" w:hint="eastAsia"/>
          <w:sz w:val="32"/>
          <w:szCs w:val="32"/>
        </w:rPr>
        <w:t>传承航天红色基因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CA07AE">
        <w:rPr>
          <w:rFonts w:ascii="仿宋_GB2312" w:eastAsia="仿宋_GB2312" w:hAnsi="宋体" w:hint="eastAsia"/>
          <w:sz w:val="32"/>
          <w:szCs w:val="32"/>
        </w:rPr>
        <w:t>深</w:t>
      </w:r>
      <w:r>
        <w:rPr>
          <w:rFonts w:ascii="仿宋_GB2312" w:eastAsia="仿宋_GB2312" w:hAnsi="宋体" w:hint="eastAsia"/>
          <w:sz w:val="32"/>
          <w:szCs w:val="32"/>
        </w:rPr>
        <w:t>入推进</w:t>
      </w:r>
      <w:r w:rsidRPr="00CA07AE">
        <w:rPr>
          <w:rFonts w:ascii="仿宋_GB2312" w:eastAsia="仿宋_GB2312" w:hAnsi="宋体" w:hint="eastAsia"/>
          <w:sz w:val="32"/>
          <w:szCs w:val="32"/>
        </w:rPr>
        <w:t>离退休工作的精准化、信息化和规范化</w:t>
      </w:r>
      <w:r>
        <w:rPr>
          <w:rFonts w:ascii="仿宋_GB2312" w:eastAsia="仿宋_GB2312" w:hAnsi="宋体" w:hint="eastAsia"/>
          <w:sz w:val="32"/>
          <w:szCs w:val="32"/>
        </w:rPr>
        <w:t>，让老干部</w:t>
      </w:r>
      <w:r w:rsidRPr="00CA07AE">
        <w:rPr>
          <w:rFonts w:ascii="仿宋_GB2312" w:eastAsia="仿宋_GB2312" w:hAnsi="宋体" w:hint="eastAsia"/>
          <w:sz w:val="32"/>
          <w:szCs w:val="32"/>
        </w:rPr>
        <w:t>切身感受</w:t>
      </w:r>
      <w:r>
        <w:rPr>
          <w:rFonts w:ascii="仿宋_GB2312" w:eastAsia="仿宋_GB2312" w:hAnsi="宋体" w:hint="eastAsia"/>
          <w:sz w:val="32"/>
          <w:szCs w:val="32"/>
        </w:rPr>
        <w:t>到</w:t>
      </w:r>
      <w:r w:rsidRPr="00CA07AE">
        <w:rPr>
          <w:rFonts w:ascii="仿宋_GB2312" w:eastAsia="仿宋_GB2312" w:hAnsi="宋体" w:hint="eastAsia"/>
          <w:sz w:val="32"/>
          <w:szCs w:val="32"/>
        </w:rPr>
        <w:t>新时代的幸福感和获得感</w:t>
      </w:r>
      <w:r w:rsidRPr="00881206">
        <w:rPr>
          <w:rFonts w:ascii="仿宋_GB2312" w:eastAsia="仿宋_GB2312" w:hAnsi="宋体" w:hint="eastAsia"/>
          <w:sz w:val="32"/>
          <w:szCs w:val="32"/>
        </w:rPr>
        <w:t>。</w:t>
      </w:r>
    </w:p>
    <w:p w:rsidR="00E93140" w:rsidRPr="009B0593" w:rsidRDefault="00E93140"/>
    <w:sectPr w:rsidR="00E93140" w:rsidRPr="009B0593" w:rsidSect="00E9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B6" w:rsidRDefault="00AA40B6" w:rsidP="00AA40B6">
      <w:r>
        <w:separator/>
      </w:r>
    </w:p>
  </w:endnote>
  <w:endnote w:type="continuationSeparator" w:id="0">
    <w:p w:rsidR="00AA40B6" w:rsidRDefault="00AA40B6" w:rsidP="00AA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B6" w:rsidRDefault="00AA40B6" w:rsidP="00AA40B6">
      <w:r>
        <w:separator/>
      </w:r>
    </w:p>
  </w:footnote>
  <w:footnote w:type="continuationSeparator" w:id="0">
    <w:p w:rsidR="00AA40B6" w:rsidRDefault="00AA40B6" w:rsidP="00AA4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593"/>
    <w:rsid w:val="000F0B57"/>
    <w:rsid w:val="005E6E32"/>
    <w:rsid w:val="009B0593"/>
    <w:rsid w:val="00AA40B6"/>
    <w:rsid w:val="00E9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0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0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xxw</dc:creator>
  <cp:keywords/>
  <dc:description/>
  <cp:lastModifiedBy>xxw</cp:lastModifiedBy>
  <cp:revision>3</cp:revision>
  <dcterms:created xsi:type="dcterms:W3CDTF">2021-10-11T01:36:00Z</dcterms:created>
  <dcterms:modified xsi:type="dcterms:W3CDTF">2021-10-11T02:03:00Z</dcterms:modified>
</cp:coreProperties>
</file>