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E" w:rsidRDefault="00A911DE" w:rsidP="00A911DE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A911DE" w:rsidRDefault="00A911DE" w:rsidP="00A911DE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  <w:t>中国国际进口博览会期间</w:t>
      </w:r>
    </w:p>
    <w:p w:rsidR="00A911DE" w:rsidRDefault="00A911DE" w:rsidP="00A911DE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  <w:t>无线电发射设备限制使用清单</w:t>
      </w:r>
      <w:bookmarkStart w:id="0" w:name="_Toc257830610"/>
    </w:p>
    <w:bookmarkEnd w:id="0"/>
    <w:p w:rsidR="00A911DE" w:rsidRDefault="00A911DE" w:rsidP="00A911DE">
      <w:pPr>
        <w:spacing w:line="480" w:lineRule="exact"/>
        <w:rPr>
          <w:rFonts w:ascii="仿宋_GB2312" w:hint="eastAsia"/>
          <w:b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7574"/>
      </w:tblGrid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各类限制使用的无线电设备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无线麦克风、无线传声器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无线电干扰器或阻断器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无线电直放站、直放机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手持、车载调频对讲机、基地台设备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普通家用公众对讲机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手持、车载数字集群对讲机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无线遥控玩具、无线遥控（车、船、飞机）模型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无线遥控、遥测设备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无线摄像机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无线耳机（手机耳机除外）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无线翻译设备、无线监听系统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各类固定、可搬移式、车载移动式微波传输设备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各类无线传感器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大功率无绳电话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卫星移动电话、车载卫星新闻采集设备及固定卫星链路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卫星地球站及卫星天线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无线音频/视频传输设备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非嵌入式无线网卡（公众移动通信除外）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无线网络路由器、无线网桥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无线网络结点设备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测速/测距/测风雷达</w:t>
            </w:r>
          </w:p>
        </w:tc>
      </w:tr>
      <w:tr w:rsidR="00A911DE" w:rsidTr="005C7D68">
        <w:trPr>
          <w:trHeight w:val="454"/>
          <w:jc w:val="center"/>
        </w:trPr>
        <w:tc>
          <w:tcPr>
            <w:tcW w:w="948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7574" w:type="dxa"/>
            <w:vAlign w:val="center"/>
          </w:tcPr>
          <w:p w:rsidR="00A911DE" w:rsidRDefault="00A911DE" w:rsidP="005C7D6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长距离非接触式读卡器</w:t>
            </w:r>
          </w:p>
        </w:tc>
      </w:tr>
    </w:tbl>
    <w:p w:rsidR="008F61CD" w:rsidRPr="00A911DE" w:rsidRDefault="008F61CD"/>
    <w:sectPr w:rsidR="008F61CD" w:rsidRPr="00A911DE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1D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7C2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11DE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2020-10-10T08:36:00Z</dcterms:created>
  <dcterms:modified xsi:type="dcterms:W3CDTF">2020-10-10T08:37:00Z</dcterms:modified>
</cp:coreProperties>
</file>