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11" w:rsidRDefault="00200A11" w:rsidP="00200A11">
      <w:pPr>
        <w:spacing w:line="480" w:lineRule="exact"/>
        <w:jc w:val="left"/>
        <w:outlineLvl w:val="1"/>
        <w:rPr>
          <w:rFonts w:ascii="黑体" w:eastAsia="黑体" w:hAnsi="黑体" w:cs="黑体" w:hint="eastAsia"/>
          <w:color w:val="000000"/>
          <w:kern w:val="0"/>
          <w:szCs w:val="32"/>
        </w:rPr>
      </w:pPr>
      <w:r>
        <w:rPr>
          <w:rFonts w:ascii="黑体" w:eastAsia="黑体" w:hAnsi="黑体" w:cs="黑体" w:hint="eastAsia"/>
          <w:color w:val="000000"/>
          <w:kern w:val="0"/>
          <w:szCs w:val="32"/>
        </w:rPr>
        <w:t>附件3</w:t>
      </w:r>
    </w:p>
    <w:p w:rsidR="00200A11" w:rsidRDefault="00200A11" w:rsidP="00200A11">
      <w:pPr>
        <w:spacing w:line="480" w:lineRule="exact"/>
        <w:jc w:val="center"/>
        <w:outlineLvl w:val="1"/>
        <w:rPr>
          <w:rFonts w:ascii="方正小标宋简体" w:eastAsia="方正小标宋简体" w:hAnsi="方正小标宋简体" w:cs="方正小标宋简体" w:hint="eastAsia"/>
          <w:bCs/>
          <w:color w:val="000000"/>
          <w:spacing w:val="0"/>
          <w:kern w:val="0"/>
          <w:sz w:val="36"/>
          <w:szCs w:val="36"/>
        </w:rPr>
      </w:pPr>
      <w:r>
        <w:rPr>
          <w:rFonts w:ascii="方正小标宋简体" w:eastAsia="方正小标宋简体" w:hAnsi="方正小标宋简体" w:cs="方正小标宋简体" w:hint="eastAsia"/>
          <w:bCs/>
          <w:color w:val="000000"/>
          <w:spacing w:val="0"/>
          <w:kern w:val="0"/>
          <w:sz w:val="36"/>
          <w:szCs w:val="36"/>
        </w:rPr>
        <w:t>上海市工业节能和合同能源管理专项资金</w:t>
      </w:r>
    </w:p>
    <w:p w:rsidR="00200A11" w:rsidRDefault="00200A11" w:rsidP="00200A11">
      <w:pPr>
        <w:spacing w:line="480" w:lineRule="exact"/>
        <w:jc w:val="center"/>
        <w:outlineLvl w:val="2"/>
        <w:rPr>
          <w:rFonts w:ascii="方正小标宋简体" w:eastAsia="方正小标宋简体" w:hAnsi="方正小标宋简体" w:cs="方正小标宋简体" w:hint="eastAsia"/>
          <w:bCs/>
          <w:color w:val="000000"/>
          <w:spacing w:val="0"/>
          <w:kern w:val="0"/>
          <w:sz w:val="36"/>
          <w:szCs w:val="36"/>
        </w:rPr>
      </w:pPr>
      <w:r>
        <w:rPr>
          <w:rFonts w:ascii="方正小标宋简体" w:eastAsia="方正小标宋简体" w:hAnsi="方正小标宋简体" w:cs="方正小标宋简体" w:hint="eastAsia"/>
          <w:bCs/>
          <w:color w:val="000000"/>
          <w:spacing w:val="0"/>
          <w:kern w:val="0"/>
          <w:sz w:val="36"/>
          <w:szCs w:val="36"/>
        </w:rPr>
        <w:t>（节能技术改造）项目申请报告</w:t>
      </w:r>
    </w:p>
    <w:p w:rsidR="00200A11" w:rsidRDefault="00200A11" w:rsidP="00200A11">
      <w:pPr>
        <w:spacing w:line="480" w:lineRule="exact"/>
        <w:jc w:val="center"/>
        <w:outlineLvl w:val="2"/>
        <w:rPr>
          <w:rFonts w:ascii="方正小标宋简体" w:eastAsia="方正小标宋简体" w:hAnsi="方正小标宋简体" w:cs="方正小标宋简体" w:hint="eastAsia"/>
          <w:bCs/>
          <w:color w:val="000000"/>
          <w:spacing w:val="0"/>
          <w:kern w:val="0"/>
          <w:sz w:val="36"/>
          <w:szCs w:val="36"/>
        </w:rPr>
      </w:pP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1.项目名称：××××××节能技改项目</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需</w:t>
      </w:r>
      <w:proofErr w:type="gramStart"/>
      <w:r>
        <w:rPr>
          <w:rFonts w:ascii="仿宋_GB2312" w:hAnsi="仿宋_GB2312" w:cs="仿宋_GB2312" w:hint="eastAsia"/>
          <w:szCs w:val="32"/>
        </w:rPr>
        <w:t>含主体</w:t>
      </w:r>
      <w:proofErr w:type="gramEnd"/>
      <w:r>
        <w:rPr>
          <w:rFonts w:ascii="仿宋_GB2312" w:hAnsi="仿宋_GB2312" w:cs="仿宋_GB2312" w:hint="eastAsia"/>
          <w:szCs w:val="32"/>
        </w:rPr>
        <w:t>改造技术或设备内容</w:t>
      </w: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2.企业用能概述（字数300～500字）</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2.1阐述企业隶属关系、所属行业</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2.2上年度工业总产值、主要产品、能源品种、总能耗</w:t>
      </w: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3.项目概述（字数500～1000字）</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3.1开竣工日期</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3.2项目改造前边界范围内运行及用能情况：</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3.3主要改造内容</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3.4项目改造后边界范围内运行及用能情况</w:t>
      </w: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4.技术原理（字数500～1000字）</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阐述该项目采用的主要节能技术（节能产品）的节能原理（技术特点），及与原设计或原产品能效对比说明等（含在行业、国内、国际领先程度说明）。</w:t>
      </w: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5.项目节能量</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5.1改造前能耗情况</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5.2改造后能耗情况</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5.3节能量测算过程：（必须提供计算公式、并说明公式中每个参数的数据来源）</w:t>
      </w:r>
    </w:p>
    <w:p w:rsidR="00200A11" w:rsidRDefault="00200A11" w:rsidP="00200A11">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6.项目投资额及回收期</w:t>
      </w:r>
    </w:p>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6.1项目投资额（按附表填写）</w:t>
      </w:r>
    </w:p>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详细说明项目主体设备费用、工程费用等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1596"/>
        <w:gridCol w:w="1842"/>
        <w:gridCol w:w="1842"/>
      </w:tblGrid>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b/>
                <w:bCs/>
                <w:sz w:val="24"/>
              </w:rPr>
            </w:pPr>
            <w:r>
              <w:rPr>
                <w:rFonts w:ascii="仿宋_GB2312" w:hAnsi="仿宋_GB2312" w:cs="仿宋_GB2312" w:hint="eastAsia"/>
                <w:b/>
                <w:bCs/>
                <w:sz w:val="24"/>
              </w:rPr>
              <w:t>序号</w:t>
            </w:r>
          </w:p>
        </w:tc>
        <w:tc>
          <w:tcPr>
            <w:tcW w:w="1596" w:type="dxa"/>
            <w:vAlign w:val="center"/>
          </w:tcPr>
          <w:p w:rsidR="00200A11" w:rsidRDefault="00200A11" w:rsidP="00C0142B">
            <w:pPr>
              <w:spacing w:line="360" w:lineRule="exact"/>
              <w:jc w:val="center"/>
              <w:rPr>
                <w:rFonts w:ascii="仿宋_GB2312" w:hAnsi="仿宋_GB2312" w:cs="仿宋_GB2312" w:hint="eastAsia"/>
                <w:b/>
                <w:bCs/>
                <w:sz w:val="24"/>
              </w:rPr>
            </w:pPr>
            <w:r>
              <w:rPr>
                <w:rFonts w:ascii="仿宋_GB2312" w:hAnsi="仿宋_GB2312" w:cs="仿宋_GB2312" w:hint="eastAsia"/>
                <w:b/>
                <w:bCs/>
                <w:sz w:val="24"/>
              </w:rPr>
              <w:t>名称</w:t>
            </w:r>
          </w:p>
        </w:tc>
        <w:tc>
          <w:tcPr>
            <w:tcW w:w="1842" w:type="dxa"/>
            <w:vAlign w:val="center"/>
          </w:tcPr>
          <w:p w:rsidR="00200A11" w:rsidRDefault="00200A11" w:rsidP="00C0142B">
            <w:pPr>
              <w:spacing w:line="360" w:lineRule="exact"/>
              <w:jc w:val="center"/>
              <w:rPr>
                <w:rFonts w:ascii="仿宋_GB2312" w:hAnsi="仿宋_GB2312" w:cs="仿宋_GB2312" w:hint="eastAsia"/>
                <w:b/>
                <w:bCs/>
                <w:sz w:val="24"/>
              </w:rPr>
            </w:pPr>
            <w:r>
              <w:rPr>
                <w:rFonts w:ascii="仿宋_GB2312" w:hAnsi="仿宋_GB2312" w:cs="仿宋_GB2312" w:hint="eastAsia"/>
                <w:b/>
                <w:bCs/>
                <w:sz w:val="24"/>
              </w:rPr>
              <w:t>投资金额</w:t>
            </w:r>
          </w:p>
        </w:tc>
        <w:tc>
          <w:tcPr>
            <w:tcW w:w="1842" w:type="dxa"/>
            <w:vAlign w:val="center"/>
          </w:tcPr>
          <w:p w:rsidR="00200A11" w:rsidRDefault="00200A11" w:rsidP="00C0142B">
            <w:pPr>
              <w:spacing w:line="360" w:lineRule="exact"/>
              <w:jc w:val="center"/>
              <w:rPr>
                <w:rFonts w:ascii="仿宋_GB2312" w:hAnsi="仿宋_GB2312" w:cs="仿宋_GB2312" w:hint="eastAsia"/>
                <w:b/>
                <w:bCs/>
                <w:sz w:val="24"/>
              </w:rPr>
            </w:pPr>
            <w:r>
              <w:rPr>
                <w:rFonts w:ascii="仿宋_GB2312" w:hAnsi="仿宋_GB2312" w:cs="仿宋_GB2312" w:hint="eastAsia"/>
                <w:b/>
                <w:bCs/>
                <w:sz w:val="24"/>
              </w:rPr>
              <w:t>投资比例</w:t>
            </w:r>
          </w:p>
        </w:tc>
      </w:tr>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1</w:t>
            </w:r>
          </w:p>
        </w:tc>
        <w:tc>
          <w:tcPr>
            <w:tcW w:w="1596"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建筑工程费</w:t>
            </w: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r>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2</w:t>
            </w:r>
          </w:p>
        </w:tc>
        <w:tc>
          <w:tcPr>
            <w:tcW w:w="1596"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安装工程费</w:t>
            </w: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r>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lastRenderedPageBreak/>
              <w:t>3</w:t>
            </w:r>
          </w:p>
        </w:tc>
        <w:tc>
          <w:tcPr>
            <w:tcW w:w="1596"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设备购置费</w:t>
            </w: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r>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4</w:t>
            </w:r>
          </w:p>
        </w:tc>
        <w:tc>
          <w:tcPr>
            <w:tcW w:w="1596"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其他费用</w:t>
            </w: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r>
      <w:tr w:rsidR="00200A11" w:rsidTr="00C0142B">
        <w:trPr>
          <w:jc w:val="center"/>
        </w:trPr>
        <w:tc>
          <w:tcPr>
            <w:tcW w:w="878"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5</w:t>
            </w:r>
          </w:p>
        </w:tc>
        <w:tc>
          <w:tcPr>
            <w:tcW w:w="1596" w:type="dxa"/>
            <w:vAlign w:val="center"/>
          </w:tcPr>
          <w:p w:rsidR="00200A11" w:rsidRDefault="00200A11" w:rsidP="00C0142B">
            <w:pPr>
              <w:spacing w:line="360" w:lineRule="exact"/>
              <w:jc w:val="center"/>
              <w:rPr>
                <w:rFonts w:ascii="仿宋_GB2312" w:hAnsi="仿宋_GB2312" w:cs="仿宋_GB2312" w:hint="eastAsia"/>
                <w:sz w:val="24"/>
              </w:rPr>
            </w:pPr>
            <w:r>
              <w:rPr>
                <w:rFonts w:ascii="仿宋_GB2312" w:hAnsi="仿宋_GB2312" w:cs="仿宋_GB2312" w:hint="eastAsia"/>
                <w:sz w:val="24"/>
              </w:rPr>
              <w:t>合计</w:t>
            </w: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c>
          <w:tcPr>
            <w:tcW w:w="1842" w:type="dxa"/>
            <w:vAlign w:val="center"/>
          </w:tcPr>
          <w:p w:rsidR="00200A11" w:rsidRDefault="00200A11" w:rsidP="00C0142B">
            <w:pPr>
              <w:spacing w:line="360" w:lineRule="exact"/>
              <w:jc w:val="center"/>
              <w:rPr>
                <w:rFonts w:ascii="仿宋_GB2312" w:hAnsi="仿宋_GB2312" w:cs="仿宋_GB2312" w:hint="eastAsia"/>
                <w:sz w:val="24"/>
              </w:rPr>
            </w:pPr>
          </w:p>
        </w:tc>
      </w:tr>
    </w:tbl>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6.2按照年节能效益计算投资回收期。</w:t>
      </w:r>
    </w:p>
    <w:p w:rsidR="00200A11" w:rsidRDefault="00200A11" w:rsidP="00200A11">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7.项目适用对象</w:t>
      </w:r>
    </w:p>
    <w:p w:rsidR="00200A11" w:rsidRDefault="00200A11" w:rsidP="00200A11">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8.项目推广和复制潜力</w:t>
      </w:r>
    </w:p>
    <w:p w:rsidR="00200A11" w:rsidRDefault="00200A11" w:rsidP="00200A11">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9.本项目实施后的效果</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9.1项目实施前，单位产品能耗和单位产值能耗是多少，举例说明。</w:t>
      </w:r>
    </w:p>
    <w:p w:rsidR="00200A11" w:rsidRDefault="00200A11" w:rsidP="00200A1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9.2项目实施后，单位产品能耗和单位产值能耗是多少，举例说明。</w:t>
      </w:r>
    </w:p>
    <w:p w:rsidR="00200A11" w:rsidRDefault="00200A11" w:rsidP="00200A11">
      <w:pPr>
        <w:spacing w:line="480" w:lineRule="exact"/>
        <w:ind w:firstLineChars="200" w:firstLine="616"/>
        <w:rPr>
          <w:rFonts w:ascii="仿宋_GB2312" w:hAnsi="仿宋_GB2312" w:cs="仿宋_GB2312" w:hint="eastAsia"/>
          <w:szCs w:val="32"/>
        </w:rPr>
      </w:pPr>
    </w:p>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附件：1.申报单位营业执照；</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2.项目工程开工证明和竣工验收报告；</w:t>
      </w:r>
    </w:p>
    <w:p w:rsidR="00200A11" w:rsidRDefault="00200A11" w:rsidP="00200A11">
      <w:pPr>
        <w:spacing w:line="480" w:lineRule="exact"/>
        <w:ind w:firstLineChars="500" w:firstLine="1540"/>
        <w:rPr>
          <w:rFonts w:ascii="仿宋_GB2312" w:hAnsi="仿宋_GB2312" w:cs="仿宋_GB2312" w:hint="eastAsia"/>
          <w:spacing w:val="-17"/>
          <w:szCs w:val="32"/>
        </w:rPr>
      </w:pPr>
      <w:r>
        <w:rPr>
          <w:rFonts w:ascii="仿宋_GB2312" w:hAnsi="仿宋_GB2312" w:cs="仿宋_GB2312" w:hint="eastAsia"/>
          <w:szCs w:val="32"/>
        </w:rPr>
        <w:t>3.</w:t>
      </w:r>
      <w:r>
        <w:rPr>
          <w:rFonts w:ascii="仿宋_GB2312" w:hAnsi="仿宋_GB2312" w:cs="仿宋_GB2312" w:hint="eastAsia"/>
          <w:spacing w:val="-17"/>
          <w:szCs w:val="32"/>
        </w:rPr>
        <w:t>项目投资明细表、设备清单及相关合同和财务凭证；</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4.项目节能量计算数据的溯源凭证；</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5.项目改造前、后边界内相关设备的用能量记录、产</w:t>
      </w:r>
    </w:p>
    <w:p w:rsidR="00200A11" w:rsidRDefault="00200A11" w:rsidP="00200A11">
      <w:pPr>
        <w:spacing w:line="480" w:lineRule="exact"/>
        <w:ind w:firstLineChars="600" w:firstLine="1848"/>
        <w:rPr>
          <w:rFonts w:ascii="仿宋_GB2312" w:hAnsi="仿宋_GB2312" w:cs="仿宋_GB2312" w:hint="eastAsia"/>
          <w:szCs w:val="32"/>
        </w:rPr>
      </w:pPr>
      <w:r>
        <w:rPr>
          <w:rFonts w:ascii="仿宋_GB2312" w:hAnsi="仿宋_GB2312" w:cs="仿宋_GB2312" w:hint="eastAsia"/>
          <w:szCs w:val="32"/>
        </w:rPr>
        <w:t>量记录、现场照片等证明材料；</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6.近三年报统计局能源购销</w:t>
      </w:r>
      <w:proofErr w:type="gramStart"/>
      <w:r>
        <w:rPr>
          <w:rFonts w:ascii="仿宋_GB2312" w:hAnsi="仿宋_GB2312" w:cs="仿宋_GB2312" w:hint="eastAsia"/>
          <w:szCs w:val="32"/>
        </w:rPr>
        <w:t>存统计</w:t>
      </w:r>
      <w:proofErr w:type="gramEnd"/>
      <w:r>
        <w:rPr>
          <w:rFonts w:ascii="仿宋_GB2312" w:hAnsi="仿宋_GB2312" w:cs="仿宋_GB2312" w:hint="eastAsia"/>
          <w:szCs w:val="32"/>
        </w:rPr>
        <w:t>报表；</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7.近三年的产值产量的统计报表（最好是上报统计局</w:t>
      </w:r>
    </w:p>
    <w:p w:rsidR="00200A11" w:rsidRDefault="00200A11" w:rsidP="00200A11">
      <w:pPr>
        <w:spacing w:line="480" w:lineRule="exact"/>
        <w:ind w:firstLineChars="600" w:firstLine="1848"/>
        <w:rPr>
          <w:rFonts w:ascii="仿宋_GB2312" w:hAnsi="仿宋_GB2312" w:cs="仿宋_GB2312" w:hint="eastAsia"/>
          <w:szCs w:val="32"/>
        </w:rPr>
      </w:pPr>
      <w:r>
        <w:rPr>
          <w:rFonts w:ascii="仿宋_GB2312" w:hAnsi="仿宋_GB2312" w:cs="仿宋_GB2312" w:hint="eastAsia"/>
          <w:szCs w:val="32"/>
        </w:rPr>
        <w:t>或政府主管部门的报表）；</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8.被改造的设备或系统在改造前需运行1年以上（含</w:t>
      </w:r>
    </w:p>
    <w:p w:rsidR="00200A11" w:rsidRDefault="00200A11" w:rsidP="00200A11">
      <w:pPr>
        <w:spacing w:line="480" w:lineRule="exact"/>
        <w:ind w:firstLineChars="600" w:firstLine="1848"/>
        <w:rPr>
          <w:rFonts w:ascii="仿宋_GB2312" w:hAnsi="仿宋_GB2312" w:cs="仿宋_GB2312" w:hint="eastAsia"/>
          <w:szCs w:val="32"/>
        </w:rPr>
      </w:pPr>
      <w:r>
        <w:rPr>
          <w:rFonts w:ascii="仿宋_GB2312" w:hAnsi="仿宋_GB2312" w:cs="仿宋_GB2312" w:hint="eastAsia"/>
          <w:szCs w:val="32"/>
        </w:rPr>
        <w:t>1年）证明材料；</w:t>
      </w:r>
    </w:p>
    <w:p w:rsidR="00200A11" w:rsidRDefault="00200A11" w:rsidP="00200A11">
      <w:pPr>
        <w:spacing w:line="480" w:lineRule="exact"/>
        <w:ind w:firstLineChars="500" w:firstLine="1540"/>
        <w:rPr>
          <w:rFonts w:ascii="仿宋_GB2312" w:hAnsi="仿宋_GB2312" w:cs="仿宋_GB2312" w:hint="eastAsia"/>
          <w:szCs w:val="32"/>
        </w:rPr>
      </w:pPr>
      <w:r>
        <w:rPr>
          <w:rFonts w:ascii="仿宋_GB2312" w:hAnsi="仿宋_GB2312" w:cs="仿宋_GB2312" w:hint="eastAsia"/>
          <w:szCs w:val="32"/>
        </w:rPr>
        <w:t>9.申报材料真实性承诺书。</w:t>
      </w:r>
    </w:p>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以上材料只需提供复印件，如果单一材料页数较多，复印关键内容且不少于其中5页。</w:t>
      </w:r>
    </w:p>
    <w:p w:rsidR="00200A11" w:rsidRDefault="00200A11" w:rsidP="00200A11">
      <w:pPr>
        <w:spacing w:line="480" w:lineRule="exact"/>
        <w:ind w:firstLineChars="200" w:firstLine="616"/>
        <w:rPr>
          <w:rFonts w:ascii="仿宋_GB2312" w:hAnsi="仿宋_GB2312" w:cs="仿宋_GB2312" w:hint="eastAsia"/>
          <w:szCs w:val="32"/>
        </w:rPr>
      </w:pPr>
    </w:p>
    <w:p w:rsidR="00200A11" w:rsidRDefault="00200A11" w:rsidP="00200A11">
      <w:pPr>
        <w:spacing w:line="480" w:lineRule="exact"/>
        <w:ind w:firstLineChars="200" w:firstLine="616"/>
        <w:rPr>
          <w:rFonts w:ascii="仿宋_GB2312" w:hAnsi="仿宋_GB2312" w:cs="仿宋_GB2312" w:hint="eastAsia"/>
          <w:szCs w:val="32"/>
        </w:rPr>
      </w:pPr>
    </w:p>
    <w:p w:rsidR="00200A11" w:rsidRDefault="00200A11" w:rsidP="00200A11">
      <w:pPr>
        <w:spacing w:line="480" w:lineRule="exact"/>
        <w:ind w:firstLineChars="200" w:firstLine="616"/>
        <w:rPr>
          <w:rFonts w:ascii="仿宋_GB2312" w:hAnsi="仿宋_GB2312" w:cs="仿宋_GB2312" w:hint="eastAsia"/>
          <w:szCs w:val="32"/>
        </w:rPr>
      </w:pPr>
    </w:p>
    <w:p w:rsidR="00200A11" w:rsidRDefault="00200A11" w:rsidP="00200A11">
      <w:pPr>
        <w:pStyle w:val="a3"/>
        <w:spacing w:line="48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××××××××（盖章）</w:t>
      </w:r>
    </w:p>
    <w:p w:rsidR="00200A11" w:rsidRDefault="00200A11" w:rsidP="00200A11">
      <w:pPr>
        <w:pStyle w:val="a3"/>
        <w:spacing w:line="48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2020×月×日</w:t>
      </w:r>
    </w:p>
    <w:p w:rsidR="00200A11" w:rsidRDefault="00200A11" w:rsidP="00200A11">
      <w:pPr>
        <w:pStyle w:val="a3"/>
        <w:spacing w:line="480" w:lineRule="exact"/>
        <w:rPr>
          <w:rFonts w:ascii="仿宋_GB2312" w:eastAsia="仿宋_GB2312" w:hAnsi="仿宋_GB2312" w:cs="仿宋_GB2312" w:hint="eastAsia"/>
          <w:sz w:val="32"/>
          <w:szCs w:val="32"/>
        </w:rPr>
      </w:pPr>
    </w:p>
    <w:p w:rsidR="00200A11" w:rsidRDefault="00200A11" w:rsidP="00200A1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注：打包项目，请按工程类别分别填报汇报材料</w:t>
      </w:r>
    </w:p>
    <w:p w:rsidR="00200A11" w:rsidRDefault="00200A11" w:rsidP="00200A11">
      <w:pPr>
        <w:widowControl/>
        <w:spacing w:line="520" w:lineRule="exact"/>
        <w:jc w:val="center"/>
        <w:rPr>
          <w:rFonts w:ascii="方正小标宋简体" w:eastAsia="方正小标宋简体" w:hAnsi="方正小标宋简体" w:cs="方正小标宋简体" w:hint="eastAsia"/>
          <w:bCs/>
          <w:color w:val="000000"/>
          <w:spacing w:val="0"/>
          <w:kern w:val="0"/>
          <w:sz w:val="36"/>
          <w:szCs w:val="36"/>
        </w:rPr>
      </w:pPr>
      <w:r>
        <w:rPr>
          <w:color w:val="000000"/>
          <w:kern w:val="0"/>
          <w:szCs w:val="32"/>
        </w:rPr>
        <w:br w:type="page"/>
      </w:r>
      <w:r>
        <w:rPr>
          <w:rFonts w:ascii="方正小标宋简体" w:eastAsia="方正小标宋简体" w:hAnsi="方正小标宋简体" w:cs="方正小标宋简体" w:hint="eastAsia"/>
          <w:bCs/>
          <w:color w:val="000000"/>
          <w:spacing w:val="0"/>
          <w:kern w:val="0"/>
          <w:sz w:val="36"/>
          <w:szCs w:val="36"/>
        </w:rPr>
        <w:lastRenderedPageBreak/>
        <w:t>上海市工业节能和合同能源管理专项资金</w:t>
      </w:r>
    </w:p>
    <w:p w:rsidR="00200A11" w:rsidRDefault="00200A11" w:rsidP="00200A11">
      <w:pPr>
        <w:spacing w:line="520" w:lineRule="exact"/>
        <w:jc w:val="center"/>
        <w:outlineLvl w:val="2"/>
        <w:rPr>
          <w:rFonts w:ascii="方正小标宋简体" w:eastAsia="方正小标宋简体" w:hAnsi="方正小标宋简体" w:cs="方正小标宋简体" w:hint="eastAsia"/>
          <w:bCs/>
          <w:color w:val="000000"/>
          <w:spacing w:val="0"/>
          <w:kern w:val="0"/>
          <w:sz w:val="36"/>
          <w:szCs w:val="36"/>
        </w:rPr>
      </w:pPr>
      <w:r>
        <w:rPr>
          <w:rFonts w:ascii="方正小标宋简体" w:eastAsia="方正小标宋简体" w:hAnsi="方正小标宋简体" w:cs="方正小标宋简体" w:hint="eastAsia"/>
          <w:bCs/>
          <w:color w:val="000000"/>
          <w:spacing w:val="0"/>
          <w:kern w:val="0"/>
          <w:sz w:val="36"/>
          <w:szCs w:val="36"/>
        </w:rPr>
        <w:t>（节能技术改造）项目</w:t>
      </w:r>
      <w:bookmarkStart w:id="0" w:name="_Toc458073253"/>
      <w:r>
        <w:rPr>
          <w:rFonts w:ascii="方正小标宋简体" w:eastAsia="方正小标宋简体" w:hAnsi="方正小标宋简体" w:cs="方正小标宋简体" w:hint="eastAsia"/>
          <w:bCs/>
          <w:color w:val="000000"/>
          <w:spacing w:val="0"/>
          <w:kern w:val="0"/>
          <w:sz w:val="36"/>
          <w:szCs w:val="36"/>
        </w:rPr>
        <w:t>申报材料封面及装订要求</w:t>
      </w:r>
      <w:bookmarkEnd w:id="0"/>
    </w:p>
    <w:p w:rsidR="00200A11" w:rsidRDefault="00200A11" w:rsidP="00200A11">
      <w:pPr>
        <w:spacing w:line="520" w:lineRule="exact"/>
        <w:ind w:firstLineChars="541" w:firstLine="2325"/>
        <w:rPr>
          <w:rFonts w:eastAsia="黑体"/>
          <w:b/>
          <w:sz w:val="44"/>
          <w:szCs w:val="44"/>
        </w:rPr>
      </w:pP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项目申报单位应按照申报通知要求的内容，并按照申请表和申请报告顺序将申报材料装订成册。</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打印装订前注意事项:</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一、申请材料封面须加盖企业公章。</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二、上报材料数量：3份。</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三、装订要求：申报材料一律采用A4纸，黑白双面打印，采用无线</w:t>
      </w:r>
      <w:proofErr w:type="gramStart"/>
      <w:r>
        <w:rPr>
          <w:rFonts w:ascii="仿宋_GB2312" w:hAnsi="仿宋_GB2312" w:cs="仿宋_GB2312" w:hint="eastAsia"/>
          <w:szCs w:val="32"/>
        </w:rPr>
        <w:t>胶订法</w:t>
      </w:r>
      <w:proofErr w:type="gramEnd"/>
      <w:r>
        <w:rPr>
          <w:rFonts w:ascii="仿宋_GB2312" w:hAnsi="仿宋_GB2312" w:cs="仿宋_GB2312" w:hint="eastAsia"/>
          <w:szCs w:val="32"/>
        </w:rPr>
        <w:t>装订成册，并在有文字的每页材料右下角编写页码。</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四、申报材料格式要求：</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1、封面（封底）须用120克蓝色布纹纸；</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2、封面中“上海市工业节能和合同能源管理项目专项扶持资金节能技术改造项目申报材料”字样采用“二号黑体”加粗、申报企业和项目名称均采用“一号黑体”；日期字样用三号仿宋；</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3、材料目录页为三号仿宋，行距为单</w:t>
      </w:r>
      <w:proofErr w:type="gramStart"/>
      <w:r>
        <w:rPr>
          <w:rFonts w:ascii="仿宋_GB2312" w:hAnsi="仿宋_GB2312" w:cs="仿宋_GB2312" w:hint="eastAsia"/>
          <w:szCs w:val="32"/>
        </w:rPr>
        <w:t>倍</w:t>
      </w:r>
      <w:proofErr w:type="gramEnd"/>
      <w:r>
        <w:rPr>
          <w:rFonts w:ascii="仿宋_GB2312" w:hAnsi="仿宋_GB2312" w:cs="仿宋_GB2312" w:hint="eastAsia"/>
          <w:szCs w:val="32"/>
        </w:rPr>
        <w:t>行距。页边距：上：2.54,下：2.54,左：3.17 ,右：3.17。</w:t>
      </w:r>
    </w:p>
    <w:p w:rsidR="00200A11" w:rsidRDefault="00200A11" w:rsidP="00200A1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4、企业盖章页的领导签字须用钢笔或碳素笔填写。</w:t>
      </w:r>
    </w:p>
    <w:p w:rsidR="00200A11" w:rsidRDefault="00200A11" w:rsidP="00200A11">
      <w:pPr>
        <w:spacing w:line="52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5、</w:t>
      </w:r>
      <w:r>
        <w:rPr>
          <w:rFonts w:ascii="仿宋_GB2312" w:hAnsi="仿宋_GB2312" w:cs="仿宋_GB2312" w:hint="eastAsia"/>
          <w:spacing w:val="-11"/>
          <w:szCs w:val="32"/>
        </w:rPr>
        <w:t>凭证和外部材料等材料，复印主要内容装订在申请材料中。</w:t>
      </w:r>
    </w:p>
    <w:p w:rsidR="00200A11" w:rsidRDefault="00200A11" w:rsidP="00200A11">
      <w:pPr>
        <w:rPr>
          <w:rFonts w:hint="eastAsia"/>
          <w:szCs w:val="32"/>
        </w:rPr>
      </w:pPr>
    </w:p>
    <w:p w:rsidR="00200A11" w:rsidRDefault="00200A11" w:rsidP="00200A11">
      <w:pPr>
        <w:rPr>
          <w:rFonts w:hint="eastAsia"/>
          <w:szCs w:val="32"/>
        </w:rPr>
      </w:pPr>
    </w:p>
    <w:p w:rsidR="00200A11" w:rsidRDefault="00200A11" w:rsidP="00200A11">
      <w:pPr>
        <w:rPr>
          <w:rFonts w:hint="eastAsia"/>
          <w:szCs w:val="32"/>
        </w:rPr>
      </w:pPr>
    </w:p>
    <w:p w:rsidR="00200A11" w:rsidRDefault="00200A11" w:rsidP="00200A11">
      <w:pPr>
        <w:rPr>
          <w:rFonts w:hint="eastAsia"/>
          <w:szCs w:val="32"/>
        </w:rPr>
      </w:pPr>
    </w:p>
    <w:p w:rsidR="00200A11" w:rsidRDefault="00200A11" w:rsidP="00200A11">
      <w:pPr>
        <w:rPr>
          <w:rFonts w:ascii="黑体" w:eastAsia="黑体" w:hAnsi="黑体" w:cs="黑体" w:hint="eastAsia"/>
          <w:szCs w:val="32"/>
        </w:rPr>
      </w:pPr>
      <w:r>
        <w:rPr>
          <w:rFonts w:ascii="黑体" w:eastAsia="黑体" w:hAnsi="黑体" w:cs="黑体" w:hint="eastAsia"/>
          <w:szCs w:val="32"/>
        </w:rPr>
        <w:lastRenderedPageBreak/>
        <w:t>附封面样张</w:t>
      </w:r>
    </w:p>
    <w:p w:rsidR="00200A11" w:rsidRDefault="00200A11" w:rsidP="00200A11">
      <w:pPr>
        <w:rPr>
          <w:szCs w:val="32"/>
        </w:rPr>
      </w:pPr>
    </w:p>
    <w:p w:rsidR="00200A11" w:rsidRDefault="00200A11" w:rsidP="00200A11">
      <w:pPr>
        <w:rPr>
          <w:szCs w:val="32"/>
        </w:rPr>
      </w:pPr>
    </w:p>
    <w:p w:rsidR="00200A11" w:rsidRDefault="00200A11" w:rsidP="00200A11">
      <w:pPr>
        <w:jc w:val="center"/>
        <w:rPr>
          <w:rFonts w:eastAsia="黑体"/>
          <w:b/>
          <w:sz w:val="44"/>
          <w:szCs w:val="44"/>
        </w:rPr>
      </w:pPr>
      <w:r>
        <w:rPr>
          <w:rFonts w:eastAsia="黑体" w:hint="eastAsia"/>
          <w:b/>
          <w:sz w:val="44"/>
          <w:szCs w:val="44"/>
        </w:rPr>
        <w:t>上海市工业节能和合同能源管理专项资金</w:t>
      </w:r>
    </w:p>
    <w:p w:rsidR="00200A11" w:rsidRDefault="00200A11" w:rsidP="00200A11">
      <w:pPr>
        <w:jc w:val="center"/>
        <w:rPr>
          <w:rFonts w:eastAsia="黑体"/>
          <w:b/>
          <w:sz w:val="44"/>
          <w:szCs w:val="44"/>
        </w:rPr>
      </w:pPr>
      <w:r>
        <w:rPr>
          <w:rFonts w:eastAsia="黑体" w:hint="eastAsia"/>
          <w:b/>
          <w:sz w:val="44"/>
          <w:szCs w:val="44"/>
        </w:rPr>
        <w:t>（节能技术改造）项目申报材料</w:t>
      </w:r>
    </w:p>
    <w:p w:rsidR="00200A11" w:rsidRDefault="00200A11" w:rsidP="00200A11">
      <w:pPr>
        <w:jc w:val="center"/>
        <w:rPr>
          <w:rFonts w:eastAsia="黑体"/>
          <w:b/>
          <w:sz w:val="52"/>
          <w:szCs w:val="52"/>
        </w:rPr>
      </w:pPr>
    </w:p>
    <w:p w:rsidR="00200A11" w:rsidRDefault="00200A11" w:rsidP="00200A11">
      <w:pPr>
        <w:jc w:val="center"/>
        <w:rPr>
          <w:rFonts w:eastAsia="黑体"/>
          <w:b/>
          <w:sz w:val="48"/>
          <w:szCs w:val="48"/>
        </w:rPr>
      </w:pPr>
    </w:p>
    <w:p w:rsidR="00200A11" w:rsidRDefault="00200A11" w:rsidP="00200A11">
      <w:pPr>
        <w:ind w:firstLineChars="350" w:firstLine="1778"/>
        <w:rPr>
          <w:rFonts w:eastAsia="黑体"/>
          <w:sz w:val="52"/>
          <w:szCs w:val="52"/>
        </w:rPr>
      </w:pPr>
      <w:r>
        <w:rPr>
          <w:rFonts w:eastAsia="黑体" w:hint="eastAsia"/>
          <w:sz w:val="52"/>
          <w:szCs w:val="52"/>
        </w:rPr>
        <w:t>××××××××项目</w:t>
      </w:r>
    </w:p>
    <w:p w:rsidR="00200A11" w:rsidRDefault="00200A11" w:rsidP="00200A11">
      <w:pPr>
        <w:jc w:val="center"/>
        <w:rPr>
          <w:rFonts w:eastAsia="黑体"/>
          <w:sz w:val="28"/>
          <w:szCs w:val="28"/>
        </w:rPr>
      </w:pPr>
    </w:p>
    <w:p w:rsidR="00200A11" w:rsidRDefault="00200A11" w:rsidP="00200A11">
      <w:pPr>
        <w:jc w:val="center"/>
        <w:rPr>
          <w:b/>
          <w:szCs w:val="32"/>
        </w:rPr>
      </w:pPr>
      <w:r>
        <w:rPr>
          <w:rFonts w:hint="eastAsia"/>
          <w:b/>
          <w:szCs w:val="32"/>
        </w:rPr>
        <w:t>行业分类：□工业□非工业</w:t>
      </w:r>
    </w:p>
    <w:p w:rsidR="00200A11" w:rsidRDefault="00200A11" w:rsidP="00200A11">
      <w:pPr>
        <w:jc w:val="center"/>
        <w:rPr>
          <w:rFonts w:eastAsia="黑体"/>
          <w:sz w:val="28"/>
          <w:szCs w:val="28"/>
        </w:rPr>
      </w:pPr>
    </w:p>
    <w:p w:rsidR="00200A11" w:rsidRDefault="00200A11" w:rsidP="00200A11">
      <w:pPr>
        <w:jc w:val="center"/>
        <w:rPr>
          <w:rFonts w:eastAsia="黑体"/>
          <w:sz w:val="28"/>
          <w:szCs w:val="28"/>
        </w:rPr>
      </w:pPr>
    </w:p>
    <w:p w:rsidR="00200A11" w:rsidRDefault="00200A11" w:rsidP="00200A11">
      <w:pPr>
        <w:jc w:val="center"/>
        <w:rPr>
          <w:rFonts w:eastAsia="黑体"/>
          <w:sz w:val="28"/>
          <w:szCs w:val="28"/>
        </w:rPr>
      </w:pPr>
    </w:p>
    <w:p w:rsidR="00200A11" w:rsidRDefault="00200A11" w:rsidP="00200A11">
      <w:pPr>
        <w:jc w:val="center"/>
        <w:rPr>
          <w:rFonts w:eastAsia="黑体"/>
          <w:sz w:val="28"/>
          <w:szCs w:val="28"/>
        </w:rPr>
      </w:pPr>
    </w:p>
    <w:p w:rsidR="00200A11" w:rsidRDefault="00200A11" w:rsidP="00200A11">
      <w:pPr>
        <w:ind w:firstLineChars="400" w:firstLine="2032"/>
        <w:rPr>
          <w:rFonts w:eastAsia="黑体"/>
          <w:sz w:val="28"/>
          <w:szCs w:val="28"/>
        </w:rPr>
      </w:pPr>
      <w:r>
        <w:rPr>
          <w:rFonts w:eastAsia="黑体" w:hint="eastAsia"/>
          <w:sz w:val="52"/>
          <w:szCs w:val="52"/>
        </w:rPr>
        <w:t>×××××××公司</w:t>
      </w:r>
    </w:p>
    <w:p w:rsidR="00200A11" w:rsidRDefault="00200A11" w:rsidP="00200A11">
      <w:pPr>
        <w:jc w:val="center"/>
        <w:rPr>
          <w:rFonts w:ascii="仿宋_GB2312" w:hAnsi="仿宋_GB2312" w:cs="仿宋_GB2312" w:hint="eastAsia"/>
          <w:szCs w:val="32"/>
        </w:rPr>
      </w:pP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r>
        <w:rPr>
          <w:rFonts w:hint="eastAsia"/>
          <w:szCs w:val="32"/>
        </w:rPr>
        <w:t xml:space="preserve"> </w:t>
      </w:r>
      <w:r>
        <w:rPr>
          <w:rFonts w:hint="eastAsia"/>
          <w:szCs w:val="32"/>
        </w:rPr>
        <w:t>编制</w:t>
      </w:r>
    </w:p>
    <w:p w:rsidR="008F61CD" w:rsidRPr="00200A11" w:rsidRDefault="008F61CD"/>
    <w:sectPr w:rsidR="008F61CD" w:rsidRPr="00200A1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0A11"/>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A11"/>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A7DE8"/>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1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200A11"/>
    <w:pPr>
      <w:spacing w:line="240" w:lineRule="auto"/>
    </w:pPr>
    <w:rPr>
      <w:rFonts w:ascii="宋体" w:eastAsia="宋体" w:hAnsi="Courier New"/>
      <w:spacing w:val="0"/>
      <w:kern w:val="0"/>
      <w:sz w:val="20"/>
    </w:rPr>
  </w:style>
  <w:style w:type="character" w:customStyle="1" w:styleId="Char">
    <w:name w:val="纯文本 Char"/>
    <w:basedOn w:val="a0"/>
    <w:link w:val="a3"/>
    <w:uiPriority w:val="99"/>
    <w:rsid w:val="00200A11"/>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2021-01-18T08:48:00Z</dcterms:created>
  <dcterms:modified xsi:type="dcterms:W3CDTF">2021-01-18T08:48:00Z</dcterms:modified>
</cp:coreProperties>
</file>