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EA" w:rsidRDefault="00FD3DEA" w:rsidP="00FD3DEA">
      <w:pPr>
        <w:widowControl/>
        <w:shd w:val="clear" w:color="auto" w:fill="FFFFFF"/>
        <w:spacing w:line="480" w:lineRule="exact"/>
        <w:jc w:val="left"/>
        <w:rPr>
          <w:rFonts w:ascii="黑体" w:eastAsia="黑体" w:hAnsi="黑体" w:cs="黑体" w:hint="eastAsia"/>
          <w:color w:val="000000"/>
          <w:kern w:val="0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Cs w:val="32"/>
        </w:rPr>
        <w:t>附件2</w:t>
      </w:r>
    </w:p>
    <w:p w:rsidR="00FD3DEA" w:rsidRDefault="00FD3DEA" w:rsidP="00FD3DEA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  <w:t>委“一网通办”专项资金企业用户服务操作说明</w:t>
      </w:r>
    </w:p>
    <w:p w:rsidR="00FD3DEA" w:rsidRDefault="00FD3DEA" w:rsidP="00FD3DEA">
      <w:pPr>
        <w:spacing w:line="480" w:lineRule="exact"/>
        <w:jc w:val="center"/>
        <w:rPr>
          <w:rFonts w:eastAsia="宋体"/>
          <w:szCs w:val="21"/>
        </w:rPr>
      </w:pPr>
      <w:r>
        <w:rPr>
          <w:rFonts w:eastAsia="宋体"/>
          <w:szCs w:val="21"/>
        </w:rPr>
        <w:t xml:space="preserve"> </w:t>
      </w:r>
    </w:p>
    <w:p w:rsidR="00FD3DEA" w:rsidRDefault="00FD3DEA" w:rsidP="00FD3DEA">
      <w:pPr>
        <w:spacing w:line="480" w:lineRule="exac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1、访问http://www.sheitc.sh.gov.cn，点击“办事大厅-专项资金”,如下图所示。</w:t>
      </w:r>
    </w:p>
    <w:p w:rsidR="00FD3DEA" w:rsidRDefault="00FD3DEA" w:rsidP="00FD3DEA">
      <w:pPr>
        <w:spacing w:line="360" w:lineRule="auto"/>
        <w:jc w:val="center"/>
        <w:rPr>
          <w:rFonts w:eastAsia="宋体"/>
          <w:sz w:val="24"/>
          <w:szCs w:val="24"/>
        </w:rPr>
      </w:pPr>
      <w:r>
        <w:rPr>
          <w:rFonts w:eastAsia="宋体"/>
          <w:noProof/>
          <w:szCs w:val="21"/>
        </w:rPr>
        <w:drawing>
          <wp:inline distT="0" distB="0" distL="0" distR="0">
            <wp:extent cx="5238750" cy="2962275"/>
            <wp:effectExtent l="1905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622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="宋体"/>
          <w:sz w:val="24"/>
          <w:szCs w:val="24"/>
        </w:rPr>
        <w:t xml:space="preserve"> </w:t>
      </w:r>
    </w:p>
    <w:p w:rsidR="00FD3DEA" w:rsidRDefault="00FD3DEA" w:rsidP="00FD3DEA">
      <w:pPr>
        <w:spacing w:line="480" w:lineRule="exac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2、点击“企业用户”或“用户登录”，如下图所示。</w:t>
      </w:r>
    </w:p>
    <w:p w:rsidR="00FD3DEA" w:rsidRDefault="00FD3DEA" w:rsidP="00FD3DEA">
      <w:pPr>
        <w:spacing w:line="360" w:lineRule="auto"/>
        <w:jc w:val="center"/>
        <w:rPr>
          <w:rFonts w:eastAsia="宋体"/>
          <w:sz w:val="24"/>
          <w:szCs w:val="24"/>
        </w:rPr>
      </w:pPr>
      <w:r>
        <w:rPr>
          <w:rFonts w:eastAsia="宋体"/>
          <w:noProof/>
          <w:szCs w:val="21"/>
        </w:rPr>
        <w:drawing>
          <wp:inline distT="0" distB="0" distL="0" distR="0">
            <wp:extent cx="5029200" cy="2924175"/>
            <wp:effectExtent l="19050" t="0" r="0" b="0"/>
            <wp:docPr id="2" name="图片 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IMG_25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9241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宋体"/>
          <w:sz w:val="24"/>
          <w:szCs w:val="24"/>
        </w:rPr>
        <w:t xml:space="preserve"> </w:t>
      </w:r>
    </w:p>
    <w:p w:rsidR="00FD3DEA" w:rsidRDefault="00FD3DEA" w:rsidP="00FD3DEA">
      <w:pPr>
        <w:spacing w:line="480" w:lineRule="exac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3、选择“法人用户登录”页签，点击“登录”，如下图所示。</w:t>
      </w:r>
    </w:p>
    <w:p w:rsidR="00FD3DEA" w:rsidRDefault="00FD3DEA" w:rsidP="00FD3DEA">
      <w:pPr>
        <w:spacing w:line="360" w:lineRule="auto"/>
        <w:jc w:val="center"/>
        <w:rPr>
          <w:rFonts w:eastAsia="宋体"/>
          <w:sz w:val="24"/>
          <w:szCs w:val="24"/>
        </w:rPr>
      </w:pPr>
      <w:r>
        <w:rPr>
          <w:rFonts w:eastAsia="宋体"/>
          <w:noProof/>
          <w:szCs w:val="21"/>
        </w:rPr>
        <w:lastRenderedPageBreak/>
        <w:drawing>
          <wp:inline distT="0" distB="0" distL="0" distR="0">
            <wp:extent cx="5172075" cy="3267075"/>
            <wp:effectExtent l="19050" t="0" r="9525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IMG_25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2670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宋体"/>
          <w:sz w:val="24"/>
          <w:szCs w:val="24"/>
        </w:rPr>
        <w:t xml:space="preserve"> </w:t>
      </w:r>
    </w:p>
    <w:p w:rsidR="00FD3DEA" w:rsidRDefault="00FD3DEA" w:rsidP="00FD3DEA">
      <w:pPr>
        <w:spacing w:line="480" w:lineRule="exact"/>
        <w:ind w:firstLineChars="200" w:firstLine="536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注：请确认“法人一证通”数学证书已连接电脑且运行正常。如遇问题请咨询“法人一证通”客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服电话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:021-962600。</w:t>
      </w:r>
    </w:p>
    <w:p w:rsidR="00FD3DEA" w:rsidRDefault="00FD3DEA" w:rsidP="00FD3DEA">
      <w:pPr>
        <w:spacing w:line="480" w:lineRule="exac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4、输入“法人一证通”数字证书密码，完成登录，点击“企业用户”，如下图所示。</w:t>
      </w:r>
    </w:p>
    <w:p w:rsidR="00FD3DEA" w:rsidRDefault="00FD3DEA" w:rsidP="00FD3DEA">
      <w:pPr>
        <w:spacing w:line="360" w:lineRule="auto"/>
        <w:jc w:val="center"/>
        <w:rPr>
          <w:rFonts w:eastAsia="宋体"/>
          <w:sz w:val="24"/>
          <w:szCs w:val="24"/>
        </w:rPr>
      </w:pPr>
      <w:r>
        <w:rPr>
          <w:rFonts w:eastAsia="宋体"/>
          <w:noProof/>
          <w:szCs w:val="21"/>
        </w:rPr>
        <w:drawing>
          <wp:inline distT="0" distB="0" distL="0" distR="0">
            <wp:extent cx="5000625" cy="2971800"/>
            <wp:effectExtent l="19050" t="0" r="9525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IMG_25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971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="宋体"/>
          <w:sz w:val="24"/>
          <w:szCs w:val="24"/>
        </w:rPr>
        <w:t xml:space="preserve"> </w:t>
      </w:r>
    </w:p>
    <w:p w:rsidR="00FD3DEA" w:rsidRDefault="00FD3DEA" w:rsidP="00FD3DEA">
      <w:pPr>
        <w:spacing w:line="480" w:lineRule="exac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5、企业进入专项资金平台进行相关业务操作，如下图所示。</w:t>
      </w:r>
    </w:p>
    <w:p w:rsidR="00FD3DEA" w:rsidRDefault="00FD3DEA" w:rsidP="00FD3DEA">
      <w:pPr>
        <w:spacing w:line="360" w:lineRule="auto"/>
        <w:jc w:val="center"/>
        <w:rPr>
          <w:rFonts w:eastAsia="宋体"/>
          <w:sz w:val="24"/>
          <w:szCs w:val="24"/>
        </w:rPr>
      </w:pPr>
      <w:r>
        <w:rPr>
          <w:rFonts w:eastAsia="宋体"/>
          <w:noProof/>
          <w:szCs w:val="21"/>
        </w:rPr>
        <w:lastRenderedPageBreak/>
        <w:drawing>
          <wp:inline distT="0" distB="0" distL="0" distR="0">
            <wp:extent cx="5343525" cy="2324100"/>
            <wp:effectExtent l="19050" t="0" r="9525" b="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IMG_26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3241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DEA" w:rsidRDefault="00FD3DEA" w:rsidP="00FD3DEA">
      <w:pPr>
        <w:spacing w:line="480" w:lineRule="exac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6、企业“单位名称”变更</w:t>
      </w:r>
    </w:p>
    <w:p w:rsidR="00FD3DEA" w:rsidRDefault="00FD3DEA" w:rsidP="00FD3DEA">
      <w:pPr>
        <w:spacing w:line="480" w:lineRule="exac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如企业“单位名称”发生变更，请及时更新“法人一证通”数字证书中的信息，专项资金平台系统会在每次企业登录时同步更新。请务必确保在项目填写编辑时，“法人一证通”数字证书中的单位基本信息正确，项目上报成功后，单位名称将无法修改。</w:t>
      </w:r>
    </w:p>
    <w:p w:rsidR="00FD3DEA" w:rsidRDefault="00FD3DEA" w:rsidP="00FD3DEA">
      <w:pPr>
        <w:spacing w:line="480" w:lineRule="exac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7、企业“忘记用户名和密码”</w:t>
      </w:r>
    </w:p>
    <w:p w:rsidR="00FD3DEA" w:rsidRDefault="00FD3DEA" w:rsidP="00FD3DEA">
      <w:pPr>
        <w:spacing w:line="480" w:lineRule="exac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企业用户服务接入委“一网通办”后，使用“法人一证通”数字证书登录，数学证书忘记密码请联系“法人一证通”客户服务（021-962600）咨询解决。</w:t>
      </w:r>
    </w:p>
    <w:p w:rsidR="00FD3DEA" w:rsidRDefault="00FD3DEA" w:rsidP="00FD3DEA">
      <w:pPr>
        <w:spacing w:line="540" w:lineRule="exact"/>
        <w:rPr>
          <w:szCs w:val="32"/>
        </w:rPr>
      </w:pPr>
      <w:r>
        <w:rPr>
          <w:szCs w:val="32"/>
        </w:rPr>
        <w:t xml:space="preserve"> </w:t>
      </w:r>
    </w:p>
    <w:p w:rsidR="008F61CD" w:rsidRPr="00FD3DEA" w:rsidRDefault="008F61CD"/>
    <w:sectPr w:rsidR="008F61CD" w:rsidRPr="00FD3DEA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3DEA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6361"/>
    <w:rsid w:val="000572D0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7C98"/>
    <w:rsid w:val="00170E3F"/>
    <w:rsid w:val="00171473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D68F2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37A02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6C6D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23D6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0765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C6A0D"/>
    <w:rsid w:val="00AD0A1D"/>
    <w:rsid w:val="00AD319E"/>
    <w:rsid w:val="00AD3FD1"/>
    <w:rsid w:val="00AD4EE0"/>
    <w:rsid w:val="00AD5DD2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76FC0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5025"/>
    <w:rsid w:val="00F06316"/>
    <w:rsid w:val="00F079A2"/>
    <w:rsid w:val="00F104F3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3DEA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EA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3DEA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3DEA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2020-09-03T06:43:00Z</dcterms:created>
  <dcterms:modified xsi:type="dcterms:W3CDTF">2020-09-03T06:43:00Z</dcterms:modified>
</cp:coreProperties>
</file>