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D" w:rsidRDefault="00C233DD" w:rsidP="00C233DD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C233DD" w:rsidRDefault="00C233DD" w:rsidP="00C233D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  <w:t>2021年度市级设计创新中心名单</w:t>
      </w:r>
    </w:p>
    <w:p w:rsidR="00C233DD" w:rsidRDefault="00C233DD" w:rsidP="00C233D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</w:p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kern w:val="0"/>
          <w:sz w:val="20"/>
        </w:rPr>
      </w:pPr>
      <w:r>
        <w:rPr>
          <w:rFonts w:eastAsia="楷体_GB2312"/>
          <w:bCs/>
          <w:kern w:val="0"/>
          <w:szCs w:val="32"/>
        </w:rPr>
        <w:t>（一）企业设计创新中心</w:t>
      </w:r>
    </w:p>
    <w:tbl>
      <w:tblPr>
        <w:tblW w:w="8046" w:type="dxa"/>
        <w:jc w:val="center"/>
        <w:tblLayout w:type="fixed"/>
        <w:tblLook w:val="0000"/>
      </w:tblPr>
      <w:tblGrid>
        <w:gridCol w:w="768"/>
        <w:gridCol w:w="5531"/>
        <w:gridCol w:w="1747"/>
      </w:tblGrid>
      <w:tr w:rsidR="00C233DD" w:rsidTr="00AD2DB2">
        <w:trPr>
          <w:trHeight w:val="4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设计创新中心名称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所属区</w:t>
            </w:r>
          </w:p>
        </w:tc>
      </w:tr>
      <w:tr w:rsidR="00C233DD" w:rsidTr="00AD2DB2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聚辰半导体股份有限公司工业设计中心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上海良信电器股份有限公司工业设计创新中心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上海佳昌工业设计中心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上海傅利叶工业设计中心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百雀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产品创新设计中心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上海生腾数据科技有限公司数字设计中心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上海正先电子科技有限公司工业设计中心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中国建材玻璃设计研究院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上海依科汽车工业环保工艺设计中心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艾为集成电路工业设计中心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上海一条美学设计中心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上海航空电器有限公司座舱工业设计中心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宏股份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上海万盛保温容器有限公司工业设计中心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上海诺诚工业设计中心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上海爱登堡工业设计中心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上海广为美线电源电器有限公司工业设计中心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非夕机器人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工业研发设计中心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上海元城汽车技术有限公司工业设计中心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爱孚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(上海)制造系统工程有限公司工业设计中心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上海惠中设计创新中心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上海蓝滨石化设备工业设计中心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上海昌强工业科技股份有限公司工业设计中心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上海君屹工业设计中心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上海银汀不锈钢产品设计中心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华美企业工业设计中心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桑来斯光电科技工业设计中心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威马汽车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美科技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园工业设计中心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上海创元化妆品有限公司工业设计中心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纯米科技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（上海）股份有限公司创新设计中心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</w:tbl>
    <w:p w:rsidR="00C233DD" w:rsidRDefault="00C233DD" w:rsidP="00C233DD">
      <w:pPr>
        <w:adjustRightInd w:val="0"/>
        <w:snapToGrid w:val="0"/>
        <w:spacing w:line="560" w:lineRule="exact"/>
        <w:jc w:val="center"/>
        <w:textAlignment w:val="center"/>
        <w:rPr>
          <w:rFonts w:eastAsia="楷体_GB2312"/>
          <w:b/>
          <w:kern w:val="0"/>
          <w:szCs w:val="32"/>
        </w:rPr>
      </w:pPr>
    </w:p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kern w:val="0"/>
          <w:sz w:val="24"/>
        </w:rPr>
      </w:pPr>
      <w:r>
        <w:rPr>
          <w:rFonts w:eastAsia="楷体_GB2312"/>
          <w:bCs/>
          <w:kern w:val="0"/>
          <w:szCs w:val="32"/>
        </w:rPr>
        <w:t>（二）设计创新企业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5954"/>
        <w:gridCol w:w="1675"/>
      </w:tblGrid>
      <w:tr w:rsidR="00C233DD" w:rsidTr="00AD2DB2">
        <w:trPr>
          <w:trHeight w:val="410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设计创新企业名称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</w:tr>
      <w:tr w:rsidR="00C233DD" w:rsidTr="00AD2DB2">
        <w:trPr>
          <w:trHeight w:val="90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上海市房屋建筑设计院有限公司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上海邮电设计咨询研究院有限公司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盖勒普工程咨询（上海）有限公司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上海吉贝克信息技术有限公司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C233DD" w:rsidTr="00AD2DB2">
        <w:trPr>
          <w:trHeight w:val="90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岸峰（上海）设计咨询有限公司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上海航数智能科技有限公司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道环境设计咨询有限公司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上海拓观建筑规划设计有限公司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上海正泰智能科技有限公司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3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上海德稻集群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文化创意产业（集团）有限公司</w:t>
            </w:r>
          </w:p>
        </w:tc>
        <w:tc>
          <w:tcPr>
            <w:tcW w:w="1675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</w:tbl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rFonts w:eastAsia="楷体_GB2312"/>
          <w:bCs/>
          <w:kern w:val="0"/>
          <w:szCs w:val="32"/>
        </w:rPr>
      </w:pPr>
    </w:p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kern w:val="0"/>
          <w:sz w:val="24"/>
        </w:rPr>
      </w:pPr>
      <w:r>
        <w:rPr>
          <w:rFonts w:eastAsia="楷体_GB2312"/>
          <w:bCs/>
          <w:kern w:val="0"/>
          <w:szCs w:val="32"/>
        </w:rPr>
        <w:t>（三）高校设计创新中心</w:t>
      </w:r>
    </w:p>
    <w:tbl>
      <w:tblPr>
        <w:tblW w:w="8435" w:type="dxa"/>
        <w:jc w:val="center"/>
        <w:tblLayout w:type="fixed"/>
        <w:tblLook w:val="0000"/>
      </w:tblPr>
      <w:tblGrid>
        <w:gridCol w:w="771"/>
        <w:gridCol w:w="5954"/>
        <w:gridCol w:w="1710"/>
      </w:tblGrid>
      <w:tr w:rsidR="00C233DD" w:rsidTr="00AD2DB2">
        <w:trPr>
          <w:trHeight w:val="33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设计创新中心名称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湖州南太湖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上海师范大学创新设计中心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上海工程技术大学工业设计中心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东华大学上海国际时尚创意学院时尚设计中心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C233DD" w:rsidTr="00AD2DB2">
        <w:trPr>
          <w:trHeight w:val="28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上海视觉艺术学院工业设计研究中心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</w:tbl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rFonts w:eastAsia="楷体_GB2312"/>
          <w:bCs/>
          <w:kern w:val="0"/>
          <w:szCs w:val="32"/>
        </w:rPr>
      </w:pPr>
    </w:p>
    <w:p w:rsidR="00C233DD" w:rsidRDefault="00C233DD" w:rsidP="00C233DD">
      <w:pPr>
        <w:adjustRightInd w:val="0"/>
        <w:snapToGrid w:val="0"/>
        <w:spacing w:line="480" w:lineRule="exact"/>
        <w:jc w:val="center"/>
        <w:textAlignment w:val="center"/>
        <w:rPr>
          <w:kern w:val="0"/>
          <w:sz w:val="24"/>
        </w:rPr>
      </w:pPr>
      <w:r>
        <w:rPr>
          <w:rFonts w:eastAsia="楷体_GB2312"/>
          <w:bCs/>
          <w:kern w:val="0"/>
          <w:szCs w:val="32"/>
        </w:rPr>
        <w:t>（四）培育名单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5969"/>
        <w:gridCol w:w="1746"/>
      </w:tblGrid>
      <w:tr w:rsidR="00C233DD" w:rsidTr="00AD2DB2">
        <w:trPr>
          <w:trHeight w:val="439"/>
          <w:jc w:val="center"/>
        </w:trPr>
        <w:tc>
          <w:tcPr>
            <w:tcW w:w="792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69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设计创新中心名称</w:t>
            </w:r>
          </w:p>
        </w:tc>
        <w:tc>
          <w:tcPr>
            <w:tcW w:w="174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</w:tr>
      <w:tr w:rsidR="00C233DD" w:rsidTr="00AD2DB2">
        <w:trPr>
          <w:trHeight w:val="480"/>
          <w:jc w:val="center"/>
        </w:trPr>
        <w:tc>
          <w:tcPr>
            <w:tcW w:w="792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9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安琦道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尔（上海）环境规划建筑设计咨询有限公司</w:t>
            </w:r>
          </w:p>
        </w:tc>
        <w:tc>
          <w:tcPr>
            <w:tcW w:w="1746" w:type="dxa"/>
            <w:vAlign w:val="center"/>
          </w:tcPr>
          <w:p w:rsidR="00C233DD" w:rsidRDefault="00C233DD" w:rsidP="00AD2DB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</w:tbl>
    <w:p w:rsidR="00C233DD" w:rsidRDefault="00C233DD" w:rsidP="00C233DD">
      <w:pPr>
        <w:rPr>
          <w:rFonts w:eastAsia="黑体" w:hint="eastAsia"/>
          <w:szCs w:val="32"/>
        </w:rPr>
      </w:pPr>
    </w:p>
    <w:p w:rsidR="00C233DD" w:rsidRDefault="00C233DD" w:rsidP="00C233DD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3DD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4DEC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33DD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D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2021-12-30T05:17:00Z</dcterms:created>
  <dcterms:modified xsi:type="dcterms:W3CDTF">2021-12-30T05:17:00Z</dcterms:modified>
</cp:coreProperties>
</file>